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955A5" w14:textId="781EB1BB" w:rsidR="00D104B8" w:rsidRPr="00273B37" w:rsidRDefault="00273B37">
      <w:pPr>
        <w:rPr>
          <w:rFonts w:ascii="Calibri" w:hAnsi="Calibri" w:cs="Calibri"/>
          <w:b/>
          <w:bCs/>
          <w:sz w:val="28"/>
          <w:szCs w:val="28"/>
        </w:rPr>
      </w:pPr>
      <w:r w:rsidRPr="00273B37">
        <w:rPr>
          <w:rFonts w:ascii="Calibri" w:hAnsi="Calibri" w:cs="Calibri"/>
          <w:b/>
          <w:bCs/>
          <w:sz w:val="28"/>
          <w:szCs w:val="28"/>
        </w:rPr>
        <w:t xml:space="preserve">Szkoła </w:t>
      </w:r>
      <w:r>
        <w:rPr>
          <w:rFonts w:ascii="Calibri" w:hAnsi="Calibri" w:cs="Calibri"/>
          <w:b/>
          <w:bCs/>
          <w:sz w:val="28"/>
          <w:szCs w:val="28"/>
        </w:rPr>
        <w:t>b</w:t>
      </w:r>
      <w:r w:rsidRPr="00273B37">
        <w:rPr>
          <w:rFonts w:ascii="Calibri" w:hAnsi="Calibri" w:cs="Calibri"/>
          <w:b/>
          <w:bCs/>
          <w:sz w:val="28"/>
          <w:szCs w:val="28"/>
        </w:rPr>
        <w:t>ranżowa I klasa</w:t>
      </w:r>
    </w:p>
    <w:p w14:paraId="0D4D5128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after="17"/>
        <w:rPr>
          <w:rFonts w:ascii="Times New Roman" w:hAnsi="Times New Roman"/>
        </w:rPr>
      </w:pPr>
      <w:r>
        <w:rPr>
          <w:rFonts w:ascii="Times New Roman" w:hAnsi="Times New Roman" w:cs="Arial"/>
        </w:rPr>
        <w:t xml:space="preserve">Zapoznawanie się i udzielanie informacji o sobie z zastosowaniem poznanego słownictwa oraz czasownika </w:t>
      </w:r>
      <w:r>
        <w:rPr>
          <w:rFonts w:ascii="Times New Roman" w:hAnsi="Times New Roman" w:cs="Arial"/>
          <w:i/>
        </w:rPr>
        <w:t>to be.</w:t>
      </w:r>
    </w:p>
    <w:p w14:paraId="6A2F25F9" w14:textId="77777777" w:rsidR="00273B37" w:rsidRDefault="00273B37" w:rsidP="00273B37">
      <w:pPr>
        <w:widowControl w:val="0"/>
        <w:numPr>
          <w:ilvl w:val="0"/>
          <w:numId w:val="1"/>
        </w:numPr>
        <w:tabs>
          <w:tab w:val="left" w:pos="1705"/>
        </w:tabs>
        <w:suppressAutoHyphens/>
        <w:spacing w:after="17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Rozmowy o przedmiotach codziennego użytku z zastosowaniem rzeczowników w liczbie mnogiej, zaimków i trybu rozkazującego.</w:t>
      </w:r>
    </w:p>
    <w:p w14:paraId="2DD0B55F" w14:textId="77777777" w:rsidR="00273B37" w:rsidRDefault="00273B37" w:rsidP="00273B37">
      <w:pPr>
        <w:widowControl w:val="0"/>
        <w:numPr>
          <w:ilvl w:val="0"/>
          <w:numId w:val="1"/>
        </w:numPr>
        <w:tabs>
          <w:tab w:val="left" w:pos="1705"/>
        </w:tabs>
        <w:suppressAutoHyphens/>
        <w:spacing w:after="17"/>
        <w:rPr>
          <w:rFonts w:ascii="Times New Roman" w:hAnsi="Times New Roman"/>
        </w:rPr>
      </w:pPr>
      <w:r>
        <w:rPr>
          <w:rFonts w:ascii="Times New Roman" w:hAnsi="Times New Roman" w:cs="Arial"/>
        </w:rPr>
        <w:t xml:space="preserve">Udzielanie i uzyskiwanie informacji o rodzinie i  szkole z zastosowaniem czasownika </w:t>
      </w:r>
      <w:proofErr w:type="spellStart"/>
      <w:r>
        <w:rPr>
          <w:rFonts w:ascii="Times New Roman" w:hAnsi="Times New Roman" w:cs="Arial"/>
          <w:i/>
        </w:rPr>
        <w:t>have</w:t>
      </w:r>
      <w:proofErr w:type="spellEnd"/>
      <w:r>
        <w:rPr>
          <w:rFonts w:ascii="Times New Roman" w:hAnsi="Times New Roman" w:cs="Arial"/>
          <w:i/>
        </w:rPr>
        <w:t xml:space="preserve"> </w:t>
      </w:r>
      <w:proofErr w:type="spellStart"/>
      <w:r>
        <w:rPr>
          <w:rFonts w:ascii="Times New Roman" w:hAnsi="Times New Roman" w:cs="Arial"/>
          <w:i/>
        </w:rPr>
        <w:t>got</w:t>
      </w:r>
      <w:proofErr w:type="spellEnd"/>
      <w:r>
        <w:rPr>
          <w:rFonts w:ascii="Times New Roman" w:hAnsi="Times New Roman" w:cs="Arial"/>
        </w:rPr>
        <w:t xml:space="preserve"> i formy dzierżawczej </w:t>
      </w:r>
      <w:r>
        <w:rPr>
          <w:rFonts w:ascii="Times New Roman" w:hAnsi="Times New Roman" w:cs="Arial"/>
          <w:i/>
        </w:rPr>
        <w:t>‘s</w:t>
      </w:r>
      <w:r>
        <w:rPr>
          <w:rFonts w:ascii="Times New Roman" w:hAnsi="Times New Roman" w:cs="Arial"/>
        </w:rPr>
        <w:t>.</w:t>
      </w:r>
    </w:p>
    <w:p w14:paraId="3ACAD747" w14:textId="77777777" w:rsidR="00273B37" w:rsidRDefault="00273B37" w:rsidP="00273B37">
      <w:pPr>
        <w:widowControl w:val="0"/>
        <w:numPr>
          <w:ilvl w:val="0"/>
          <w:numId w:val="1"/>
        </w:numPr>
        <w:tabs>
          <w:tab w:val="left" w:pos="1705"/>
        </w:tabs>
        <w:suppressAutoHyphens/>
        <w:spacing w:after="17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 xml:space="preserve">Rozmowy o szkole z użyciem czasownika </w:t>
      </w:r>
      <w:proofErr w:type="spellStart"/>
      <w:r>
        <w:rPr>
          <w:rFonts w:ascii="Times New Roman" w:hAnsi="Times New Roman" w:cs="Arial"/>
        </w:rPr>
        <w:t>can</w:t>
      </w:r>
      <w:proofErr w:type="spellEnd"/>
      <w:r>
        <w:rPr>
          <w:rFonts w:ascii="Times New Roman" w:hAnsi="Times New Roman" w:cs="Arial"/>
        </w:rPr>
        <w:t>, zaimków i przymiotników dzierżawczych.</w:t>
      </w:r>
    </w:p>
    <w:p w14:paraId="12B18980" w14:textId="77777777" w:rsidR="00273B37" w:rsidRDefault="00273B37" w:rsidP="00273B37">
      <w:pPr>
        <w:widowControl w:val="0"/>
        <w:numPr>
          <w:ilvl w:val="0"/>
          <w:numId w:val="1"/>
        </w:numPr>
        <w:tabs>
          <w:tab w:val="left" w:pos="1705"/>
        </w:tabs>
        <w:suppressAutoHyphens/>
        <w:spacing w:after="17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Czynności rutynowe – opowiadanie o wydarzeniach życia codziennego z użyciem poznanego słownictwa.</w:t>
      </w:r>
    </w:p>
    <w:p w14:paraId="3FF4AAA6" w14:textId="77777777" w:rsidR="00273B37" w:rsidRDefault="00273B37" w:rsidP="00273B37">
      <w:pPr>
        <w:widowControl w:val="0"/>
        <w:numPr>
          <w:ilvl w:val="0"/>
          <w:numId w:val="1"/>
        </w:numPr>
        <w:tabs>
          <w:tab w:val="left" w:pos="1705"/>
        </w:tabs>
        <w:suppressAutoHyphens/>
        <w:spacing w:after="17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 xml:space="preserve">Zastosowanie czasu </w:t>
      </w:r>
      <w:proofErr w:type="spellStart"/>
      <w:r>
        <w:rPr>
          <w:rFonts w:ascii="Times New Roman" w:hAnsi="Times New Roman" w:cs="Arial"/>
        </w:rPr>
        <w:t>present</w:t>
      </w:r>
      <w:proofErr w:type="spellEnd"/>
      <w:r>
        <w:rPr>
          <w:rFonts w:ascii="Times New Roman" w:hAnsi="Times New Roman" w:cs="Arial"/>
        </w:rPr>
        <w:t xml:space="preserve"> </w:t>
      </w:r>
      <w:proofErr w:type="spellStart"/>
      <w:r>
        <w:rPr>
          <w:rFonts w:ascii="Times New Roman" w:hAnsi="Times New Roman" w:cs="Arial"/>
        </w:rPr>
        <w:t>simple</w:t>
      </w:r>
      <w:proofErr w:type="spellEnd"/>
      <w:r>
        <w:rPr>
          <w:rFonts w:ascii="Times New Roman" w:hAnsi="Times New Roman" w:cs="Arial"/>
        </w:rPr>
        <w:t xml:space="preserve"> w opisywaniu regularnie powtarzanych czynności, nawyków i codziennych obowiązków.</w:t>
      </w:r>
    </w:p>
    <w:p w14:paraId="28437028" w14:textId="6EEBEF3C" w:rsidR="00273B37" w:rsidRDefault="00273B37" w:rsidP="00273B37">
      <w:pPr>
        <w:widowControl w:val="0"/>
        <w:numPr>
          <w:ilvl w:val="0"/>
          <w:numId w:val="1"/>
        </w:numPr>
        <w:tabs>
          <w:tab w:val="left" w:pos="1705"/>
        </w:tabs>
        <w:suppressAutoHyphens/>
        <w:spacing w:after="17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 xml:space="preserve">Przewidywanie informacji pojawiających się w nagraniu </w:t>
      </w:r>
      <w:proofErr w:type="spellStart"/>
      <w:r>
        <w:rPr>
          <w:rFonts w:ascii="Times New Roman" w:hAnsi="Times New Roman" w:cs="Arial"/>
        </w:rPr>
        <w:t>vloga</w:t>
      </w:r>
      <w:proofErr w:type="spellEnd"/>
      <w:r>
        <w:rPr>
          <w:rFonts w:ascii="Times New Roman" w:hAnsi="Times New Roman" w:cs="Arial"/>
        </w:rPr>
        <w:t xml:space="preserve"> oraz przytaczanie zalet i wad bycia vlogerem.</w:t>
      </w:r>
      <w:r>
        <w:rPr>
          <w:rFonts w:ascii="Times New Roman" w:hAnsi="Times New Roman" w:cs="Arial"/>
        </w:rPr>
        <w:t xml:space="preserve"> DZ</w:t>
      </w:r>
    </w:p>
    <w:p w14:paraId="3E327DCE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Rozmowa na temat właściwego wykorzystania czasu z użyciem przyimków in, on, at.</w:t>
      </w:r>
    </w:p>
    <w:p w14:paraId="3211286B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Wypowiadanie się na temat zajęć w czasie wolnym na podstawie artykułu.</w:t>
      </w:r>
    </w:p>
    <w:p w14:paraId="57486FE1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Times New Roman" w:hAnsi="Times New Roman" w:cs="Arial"/>
          <w:iCs/>
        </w:rPr>
      </w:pPr>
      <w:r>
        <w:rPr>
          <w:rFonts w:ascii="Times New Roman" w:hAnsi="Times New Roman" w:cs="Arial"/>
          <w:iCs/>
        </w:rPr>
        <w:t>Porównujemy życie nastolatków w Polsce i w innych krajach.</w:t>
      </w:r>
    </w:p>
    <w:p w14:paraId="10F8F0DE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 w:cs="Arial"/>
          <w:iCs/>
        </w:rPr>
        <w:t xml:space="preserve">Zastosowanie zdań przeczących i pytających w czasie </w:t>
      </w:r>
      <w:proofErr w:type="spellStart"/>
      <w:r>
        <w:rPr>
          <w:rFonts w:ascii="Times New Roman" w:hAnsi="Times New Roman" w:cs="Arial"/>
          <w:i/>
          <w:iCs/>
        </w:rPr>
        <w:t>present</w:t>
      </w:r>
      <w:proofErr w:type="spellEnd"/>
      <w:r>
        <w:rPr>
          <w:rFonts w:ascii="Times New Roman" w:hAnsi="Times New Roman" w:cs="Arial"/>
          <w:i/>
          <w:iCs/>
        </w:rPr>
        <w:t xml:space="preserve"> </w:t>
      </w:r>
      <w:proofErr w:type="spellStart"/>
      <w:r>
        <w:rPr>
          <w:rFonts w:ascii="Times New Roman" w:hAnsi="Times New Roman" w:cs="Arial"/>
          <w:i/>
          <w:iCs/>
        </w:rPr>
        <w:t>simple</w:t>
      </w:r>
      <w:proofErr w:type="spellEnd"/>
      <w:r>
        <w:rPr>
          <w:rFonts w:ascii="Times New Roman" w:hAnsi="Times New Roman" w:cs="Arial"/>
          <w:iCs/>
        </w:rPr>
        <w:t xml:space="preserve"> w wypowiedziach na temat czasu wolnego.</w:t>
      </w:r>
    </w:p>
    <w:p w14:paraId="393D3E3B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  <w:iCs/>
        </w:rPr>
      </w:pPr>
      <w:r>
        <w:rPr>
          <w:rFonts w:ascii="Times New Roman" w:hAnsi="Times New Roman" w:cs="Arial"/>
          <w:iCs/>
        </w:rPr>
        <w:t>Znajdowanie słów kluczowych w tekście o nastolatkach i określanie głównej myśli tekstu.</w:t>
      </w:r>
    </w:p>
    <w:p w14:paraId="7D891F24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Rozmowa o upodobaniach ze zwróceniem uwagi na wymowę połączeń spółgłosek z samogłoskami.</w:t>
      </w:r>
    </w:p>
    <w:p w14:paraId="107CB3BF" w14:textId="47AE2A6A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Tworzenie osobistego profilu vlogera z użyciem właściwych zaimków, przysłówków i spójników.</w:t>
      </w:r>
      <w:r>
        <w:rPr>
          <w:rFonts w:ascii="Times New Roman" w:hAnsi="Times New Roman" w:cs="Arial"/>
        </w:rPr>
        <w:t xml:space="preserve"> DZ</w:t>
      </w:r>
    </w:p>
    <w:p w14:paraId="1B08700B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Podsumowanie wiadomości i umiejętności z rozdziału 1.</w:t>
      </w:r>
    </w:p>
    <w:p w14:paraId="2DBF1EAE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after="0"/>
        <w:rPr>
          <w:rFonts w:ascii="Times New Roman" w:hAnsi="Times New Roman"/>
        </w:rPr>
      </w:pPr>
      <w:r>
        <w:rPr>
          <w:rFonts w:ascii="Times New Roman" w:hAnsi="Times New Roman" w:cs="Times New Roman"/>
          <w:iCs/>
        </w:rPr>
        <w:t>Życie codzienne nastolatków – sprawdzian wiadomości.</w:t>
      </w:r>
    </w:p>
    <w:p w14:paraId="1808B408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Poznajemy zamknięte systemy ekologiczne (</w:t>
      </w:r>
      <w:proofErr w:type="spellStart"/>
      <w:r>
        <w:rPr>
          <w:rFonts w:ascii="Times New Roman" w:hAnsi="Times New Roman" w:cs="Arial"/>
        </w:rPr>
        <w:t>biodome</w:t>
      </w:r>
      <w:proofErr w:type="spellEnd"/>
      <w:r>
        <w:rPr>
          <w:rFonts w:ascii="Times New Roman" w:hAnsi="Times New Roman" w:cs="Arial"/>
        </w:rPr>
        <w:t xml:space="preserve">) i tworzymy ulotkę zachęcającą do odwiedzenia </w:t>
      </w:r>
      <w:proofErr w:type="spellStart"/>
      <w:r>
        <w:rPr>
          <w:rFonts w:ascii="Times New Roman" w:hAnsi="Times New Roman" w:cs="Arial"/>
        </w:rPr>
        <w:t>biokapsuł</w:t>
      </w:r>
      <w:proofErr w:type="spellEnd"/>
      <w:r>
        <w:rPr>
          <w:rFonts w:ascii="Times New Roman" w:hAnsi="Times New Roman" w:cs="Arial"/>
        </w:rPr>
        <w:t>.</w:t>
      </w:r>
    </w:p>
    <w:p w14:paraId="20EF60F0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Codzienne czynności, zajęcia w czasie wolnym i zarządzanie czasem – rozszerzanie zasobu słownictwa i ćwiczenie umiejętności komunikacyjnych.</w:t>
      </w:r>
    </w:p>
    <w:p w14:paraId="1A669C59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/>
        </w:rPr>
      </w:pPr>
      <w:r>
        <w:rPr>
          <w:rFonts w:ascii="Times New Roman" w:hAnsi="Times New Roman" w:cs="Arial"/>
          <w:iCs/>
        </w:rPr>
        <w:t xml:space="preserve">Ćwiczymy sprawne posługiwanie się czasem </w:t>
      </w:r>
      <w:proofErr w:type="spellStart"/>
      <w:r>
        <w:rPr>
          <w:rFonts w:ascii="Times New Roman" w:hAnsi="Times New Roman" w:cs="Arial"/>
          <w:i/>
          <w:iCs/>
        </w:rPr>
        <w:t>present</w:t>
      </w:r>
      <w:proofErr w:type="spellEnd"/>
      <w:r>
        <w:rPr>
          <w:rFonts w:ascii="Times New Roman" w:hAnsi="Times New Roman" w:cs="Arial"/>
          <w:i/>
          <w:iCs/>
        </w:rPr>
        <w:t xml:space="preserve"> </w:t>
      </w:r>
      <w:proofErr w:type="spellStart"/>
      <w:r>
        <w:rPr>
          <w:rFonts w:ascii="Times New Roman" w:hAnsi="Times New Roman" w:cs="Arial"/>
          <w:i/>
          <w:iCs/>
        </w:rPr>
        <w:t>simple</w:t>
      </w:r>
      <w:proofErr w:type="spellEnd"/>
      <w:r>
        <w:rPr>
          <w:rFonts w:ascii="Times New Roman" w:hAnsi="Times New Roman" w:cs="Arial"/>
          <w:iCs/>
        </w:rPr>
        <w:t xml:space="preserve"> z uwzględnieniem zdań twierdzących, przeczących i pytań ogólnych.</w:t>
      </w:r>
    </w:p>
    <w:p w14:paraId="6D88CEE8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Rozmowa o sporcie i sprawności fizycznej z użyciem poznanego słownictwa.</w:t>
      </w:r>
    </w:p>
    <w:p w14:paraId="34768C8C" w14:textId="77777777" w:rsidR="00273B37" w:rsidRDefault="00273B37" w:rsidP="00273B37">
      <w:pPr>
        <w:pStyle w:val="western"/>
        <w:numPr>
          <w:ilvl w:val="0"/>
          <w:numId w:val="1"/>
        </w:numPr>
        <w:spacing w:before="62" w:after="62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Zastosowanie przysłówków częstotliwości i zaimków pytających w rozmowie na temat sportu i ćwiczeń fizycznych.</w:t>
      </w:r>
    </w:p>
    <w:p w14:paraId="42FAB0D9" w14:textId="77777777" w:rsidR="00273B37" w:rsidRDefault="00273B37" w:rsidP="00273B37">
      <w:pPr>
        <w:pStyle w:val="western"/>
        <w:numPr>
          <w:ilvl w:val="0"/>
          <w:numId w:val="1"/>
        </w:numPr>
        <w:spacing w:before="62" w:after="62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 xml:space="preserve">Opowiadanie o czynnościach wykonywanych z określoną częstotliwością. </w:t>
      </w:r>
    </w:p>
    <w:p w14:paraId="265F5471" w14:textId="77777777" w:rsidR="00273B37" w:rsidRDefault="00273B37" w:rsidP="00273B37">
      <w:pPr>
        <w:pStyle w:val="western"/>
        <w:numPr>
          <w:ilvl w:val="0"/>
          <w:numId w:val="1"/>
        </w:numPr>
        <w:spacing w:before="62" w:after="62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Rozpoznawanie kolokacji w nagraniach o codziennych zajęciach sportowca, przeprowadzanie wywiadu.</w:t>
      </w:r>
    </w:p>
    <w:p w14:paraId="32374433" w14:textId="77777777" w:rsidR="00273B37" w:rsidRDefault="00273B37" w:rsidP="00273B37">
      <w:pPr>
        <w:pStyle w:val="western"/>
        <w:numPr>
          <w:ilvl w:val="0"/>
          <w:numId w:val="1"/>
        </w:numPr>
        <w:spacing w:before="62" w:after="62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Wypowiadanie się na temat ulubionego sportowca i ulubionej drużyny sportowej.</w:t>
      </w:r>
    </w:p>
    <w:p w14:paraId="0D402781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Rozmowy na temat składu produktów żywnościowych oraz zdrowego stylu odżywania się z wykorzystaniem etykietowania żywności.</w:t>
      </w:r>
    </w:p>
    <w:p w14:paraId="71384492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Wypowiadanie się na temat zdrowego odżywiania się.</w:t>
      </w:r>
    </w:p>
    <w:p w14:paraId="16AB8489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after="0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Moje zainteresowania – wypowiedź ustna.</w:t>
      </w:r>
    </w:p>
    <w:p w14:paraId="4D083A09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Zastosowanie rzeczowników policzalnych i niepoliczalnych oraz przedimków w rozmowach na temat produktów żywnościowych.</w:t>
      </w:r>
    </w:p>
    <w:p w14:paraId="4FA742EF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after="17"/>
        <w:rPr>
          <w:rFonts w:ascii="Times New Roman" w:hAnsi="Times New Roman"/>
        </w:rPr>
      </w:pPr>
      <w:r>
        <w:rPr>
          <w:rFonts w:ascii="Times New Roman" w:hAnsi="Times New Roman"/>
        </w:rPr>
        <w:t>Mój styl życia – wypowiedź pisemna.</w:t>
      </w:r>
    </w:p>
    <w:p w14:paraId="5EBFB898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lastRenderedPageBreak/>
        <w:t>Rozmowy o zdrowym stylu życia i sposobach osiągania równowagi umysłu i ciała.</w:t>
      </w:r>
    </w:p>
    <w:p w14:paraId="7C197D07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/>
        </w:rPr>
      </w:pPr>
      <w:r>
        <w:rPr>
          <w:rFonts w:ascii="Times New Roman" w:hAnsi="Times New Roman" w:cs="Arial"/>
        </w:rPr>
        <w:t xml:space="preserve">Rozmowy o żywności i potrawach z różnych stron świata z użyciem określników ilości oraz wyrażenia </w:t>
      </w:r>
      <w:proofErr w:type="spellStart"/>
      <w:r>
        <w:rPr>
          <w:rFonts w:ascii="Times New Roman" w:hAnsi="Times New Roman" w:cs="Arial"/>
          <w:i/>
        </w:rPr>
        <w:t>there</w:t>
      </w:r>
      <w:proofErr w:type="spellEnd"/>
      <w:r>
        <w:rPr>
          <w:rFonts w:ascii="Times New Roman" w:hAnsi="Times New Roman" w:cs="Arial"/>
          <w:i/>
        </w:rPr>
        <w:t xml:space="preserve"> </w:t>
      </w:r>
      <w:proofErr w:type="spellStart"/>
      <w:r>
        <w:rPr>
          <w:rFonts w:ascii="Times New Roman" w:hAnsi="Times New Roman" w:cs="Arial"/>
          <w:i/>
        </w:rPr>
        <w:t>is</w:t>
      </w:r>
      <w:proofErr w:type="spellEnd"/>
      <w:r>
        <w:rPr>
          <w:rFonts w:ascii="Times New Roman" w:hAnsi="Times New Roman" w:cs="Arial"/>
          <w:i/>
        </w:rPr>
        <w:t xml:space="preserve"> / </w:t>
      </w:r>
      <w:proofErr w:type="spellStart"/>
      <w:r>
        <w:rPr>
          <w:rFonts w:ascii="Times New Roman" w:hAnsi="Times New Roman" w:cs="Arial"/>
          <w:i/>
        </w:rPr>
        <w:t>there</w:t>
      </w:r>
      <w:proofErr w:type="spellEnd"/>
      <w:r>
        <w:rPr>
          <w:rFonts w:ascii="Times New Roman" w:hAnsi="Times New Roman" w:cs="Arial"/>
          <w:i/>
        </w:rPr>
        <w:t xml:space="preserve"> </w:t>
      </w:r>
      <w:proofErr w:type="spellStart"/>
      <w:r>
        <w:rPr>
          <w:rFonts w:ascii="Times New Roman" w:hAnsi="Times New Roman" w:cs="Arial"/>
          <w:i/>
        </w:rPr>
        <w:t>are</w:t>
      </w:r>
      <w:proofErr w:type="spellEnd"/>
      <w:r>
        <w:rPr>
          <w:rFonts w:ascii="Times New Roman" w:hAnsi="Times New Roman" w:cs="Arial"/>
        </w:rPr>
        <w:t>.</w:t>
      </w:r>
    </w:p>
    <w:p w14:paraId="78DE5F43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Przewidywanie treści tekstu o zdrowych nawykach żywieniowych na podstawie wiedzy ogólnej.</w:t>
      </w:r>
    </w:p>
    <w:p w14:paraId="05F998EF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W restauracji – zamawianie potraw i napojów z użyciem poznanego słownictwa.</w:t>
      </w:r>
    </w:p>
    <w:p w14:paraId="536CCB96" w14:textId="05C90050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Wypełniamy formularz osobowy ze zwróceniem uwagi na użycie skrótów i wielkich liter.</w:t>
      </w:r>
      <w:r>
        <w:rPr>
          <w:rFonts w:ascii="Times New Roman" w:hAnsi="Times New Roman" w:cs="Arial"/>
        </w:rPr>
        <w:t xml:space="preserve"> DZ</w:t>
      </w:r>
    </w:p>
    <w:p w14:paraId="0FCB0D44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Podsumowanie wiadomości i umiejętności z rozdziału 2.</w:t>
      </w:r>
    </w:p>
    <w:p w14:paraId="7BC8A006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Doskonalenie umiejętności na podstawie materiału programowego z rozdziałów 1-2.</w:t>
      </w:r>
    </w:p>
    <w:p w14:paraId="5AAFFA78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Sport i zdrowe odżywianie się – rozszerzanie zasobu słownictwa i ćwiczenie umiejętności komunikacyjnych.</w:t>
      </w:r>
    </w:p>
    <w:p w14:paraId="2C28A3D6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48" w:after="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Rozmowy na temat tradycyjnych strojów w różnych częściach świata na podstawie poznanego słownictwa oraz wysłuchanych nagrań.</w:t>
      </w:r>
    </w:p>
    <w:p w14:paraId="2E222535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/>
        </w:rPr>
      </w:pPr>
      <w:r>
        <w:rPr>
          <w:rFonts w:ascii="Times New Roman" w:hAnsi="Times New Roman" w:cs="Arial"/>
        </w:rPr>
        <w:t>Zastosowanie czasu</w:t>
      </w:r>
      <w:r>
        <w:rPr>
          <w:rFonts w:ascii="Times New Roman" w:hAnsi="Times New Roman" w:cs="Arial"/>
          <w:i/>
        </w:rPr>
        <w:t xml:space="preserve"> </w:t>
      </w:r>
      <w:proofErr w:type="spellStart"/>
      <w:r>
        <w:rPr>
          <w:rFonts w:ascii="Times New Roman" w:hAnsi="Times New Roman" w:cs="Arial"/>
          <w:i/>
        </w:rPr>
        <w:t>present</w:t>
      </w:r>
      <w:proofErr w:type="spellEnd"/>
      <w:r>
        <w:rPr>
          <w:rFonts w:ascii="Times New Roman" w:hAnsi="Times New Roman" w:cs="Arial"/>
          <w:i/>
        </w:rPr>
        <w:t xml:space="preserve"> </w:t>
      </w:r>
      <w:proofErr w:type="spellStart"/>
      <w:r>
        <w:rPr>
          <w:rFonts w:ascii="Times New Roman" w:hAnsi="Times New Roman" w:cs="Arial"/>
          <w:i/>
        </w:rPr>
        <w:t>continuous</w:t>
      </w:r>
      <w:proofErr w:type="spellEnd"/>
      <w:r>
        <w:rPr>
          <w:rFonts w:ascii="Times New Roman" w:hAnsi="Times New Roman" w:cs="Arial"/>
        </w:rPr>
        <w:t xml:space="preserve"> do opisywania czynności dziejących się w chwili mówienia.</w:t>
      </w:r>
    </w:p>
    <w:p w14:paraId="6EFA1B46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Opisywanie ubioru osób na ilustracjach i określanie typu zaprezentowanych ubrań.</w:t>
      </w:r>
    </w:p>
    <w:p w14:paraId="0BF52F0A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Zdrowy styl życia – sprawdzian wiadomości.</w:t>
      </w:r>
    </w:p>
    <w:p w14:paraId="581A479B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 xml:space="preserve">Strategia znajdowania przykładów w wysłuchanych </w:t>
      </w:r>
      <w:proofErr w:type="spellStart"/>
      <w:r>
        <w:rPr>
          <w:rFonts w:ascii="Times New Roman" w:hAnsi="Times New Roman" w:cs="Arial"/>
        </w:rPr>
        <w:t>podkastach</w:t>
      </w:r>
      <w:proofErr w:type="spellEnd"/>
      <w:r>
        <w:rPr>
          <w:rFonts w:ascii="Times New Roman" w:hAnsi="Times New Roman" w:cs="Arial"/>
        </w:rPr>
        <w:t xml:space="preserve"> na temat strojów narodowych.</w:t>
      </w:r>
    </w:p>
    <w:p w14:paraId="0339EF43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 xml:space="preserve">Wypowiadanie się o zasadach zachowania bezpieczeństwa w </w:t>
      </w:r>
      <w:proofErr w:type="spellStart"/>
      <w:r>
        <w:rPr>
          <w:rFonts w:ascii="Times New Roman" w:hAnsi="Times New Roman" w:cs="Arial"/>
        </w:rPr>
        <w:t>internecie</w:t>
      </w:r>
      <w:proofErr w:type="spellEnd"/>
      <w:r>
        <w:rPr>
          <w:rFonts w:ascii="Times New Roman" w:hAnsi="Times New Roman" w:cs="Arial"/>
        </w:rPr>
        <w:t xml:space="preserve"> z wykorzystaniem poznanego słownictwa, ulotki informacyjnej i nagrań.</w:t>
      </w:r>
    </w:p>
    <w:p w14:paraId="609C8AAB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Opisywanie charakteru na podstawie poznanego słownictwa i quizu psychologicznego.</w:t>
      </w:r>
    </w:p>
    <w:p w14:paraId="7080BE34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Wypowiadanie się na temat swojego charakteru i uzasadnianie swojej wypowiedzi.</w:t>
      </w:r>
    </w:p>
    <w:p w14:paraId="160DB9F1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Rozmowy na temat zwyczajów związanych z kupowaniem i sprzedawaniem w różnych częściach świata.</w:t>
      </w:r>
    </w:p>
    <w:p w14:paraId="27A31F81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72" w:after="6" w:line="240" w:lineRule="auto"/>
        <w:rPr>
          <w:rFonts w:ascii="Times New Roman" w:hAnsi="Times New Roman"/>
        </w:rPr>
      </w:pPr>
      <w:r>
        <w:rPr>
          <w:rFonts w:ascii="Times New Roman" w:hAnsi="Times New Roman" w:cs="Arial"/>
        </w:rPr>
        <w:t xml:space="preserve">Zastosowanie czasów </w:t>
      </w:r>
      <w:proofErr w:type="spellStart"/>
      <w:r>
        <w:rPr>
          <w:rFonts w:ascii="Times New Roman" w:hAnsi="Times New Roman" w:cs="Arial"/>
          <w:i/>
          <w:iCs/>
        </w:rPr>
        <w:t>present</w:t>
      </w:r>
      <w:proofErr w:type="spellEnd"/>
      <w:r>
        <w:rPr>
          <w:rFonts w:ascii="Times New Roman" w:hAnsi="Times New Roman" w:cs="Arial"/>
          <w:i/>
          <w:iCs/>
        </w:rPr>
        <w:t xml:space="preserve"> </w:t>
      </w:r>
      <w:proofErr w:type="spellStart"/>
      <w:r>
        <w:rPr>
          <w:rFonts w:ascii="Times New Roman" w:hAnsi="Times New Roman" w:cs="Arial"/>
          <w:i/>
          <w:iCs/>
        </w:rPr>
        <w:t>simple</w:t>
      </w:r>
      <w:proofErr w:type="spellEnd"/>
      <w:r>
        <w:rPr>
          <w:rFonts w:ascii="Times New Roman" w:hAnsi="Times New Roman" w:cs="Arial"/>
          <w:i/>
          <w:iCs/>
        </w:rPr>
        <w:t xml:space="preserve"> </w:t>
      </w:r>
      <w:r>
        <w:rPr>
          <w:rFonts w:ascii="Times New Roman" w:hAnsi="Times New Roman" w:cs="Arial"/>
        </w:rPr>
        <w:t xml:space="preserve">oraz </w:t>
      </w:r>
      <w:proofErr w:type="spellStart"/>
      <w:r>
        <w:rPr>
          <w:rFonts w:ascii="Times New Roman" w:hAnsi="Times New Roman" w:cs="Arial"/>
          <w:i/>
          <w:iCs/>
        </w:rPr>
        <w:t>present</w:t>
      </w:r>
      <w:proofErr w:type="spellEnd"/>
      <w:r>
        <w:rPr>
          <w:rFonts w:ascii="Times New Roman" w:hAnsi="Times New Roman" w:cs="Arial"/>
          <w:i/>
          <w:iCs/>
        </w:rPr>
        <w:t xml:space="preserve"> </w:t>
      </w:r>
      <w:proofErr w:type="spellStart"/>
      <w:r>
        <w:rPr>
          <w:rFonts w:ascii="Times New Roman" w:hAnsi="Times New Roman" w:cs="Arial"/>
          <w:i/>
          <w:iCs/>
        </w:rPr>
        <w:t>continuous</w:t>
      </w:r>
      <w:proofErr w:type="spellEnd"/>
      <w:r>
        <w:rPr>
          <w:rFonts w:ascii="Times New Roman" w:hAnsi="Times New Roman" w:cs="Arial"/>
          <w:i/>
          <w:iCs/>
        </w:rPr>
        <w:t xml:space="preserve"> – </w:t>
      </w:r>
      <w:r>
        <w:rPr>
          <w:rFonts w:ascii="Times New Roman" w:hAnsi="Times New Roman" w:cs="Arial"/>
        </w:rPr>
        <w:t>porównanie.</w:t>
      </w:r>
    </w:p>
    <w:p w14:paraId="37FC603F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Opisywanie ilustracji na podstawie pytań.</w:t>
      </w:r>
    </w:p>
    <w:p w14:paraId="68051631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72" w:after="6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Rozumienie artykułu na temat wyglądu z zastosowaniem strategii odgadywania znaczenia nieznanych wyrazów na podstawie kontekstu.</w:t>
      </w:r>
    </w:p>
    <w:p w14:paraId="263156AE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Opisywanie zdjęć osób z użyciem poznanego słownictwa i zaimków nieokreślonych.</w:t>
      </w:r>
    </w:p>
    <w:p w14:paraId="4DD714DF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after="1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Opisywanie ilustracji – wypowiedź ustna.</w:t>
      </w:r>
    </w:p>
    <w:p w14:paraId="4F4889AD" w14:textId="6DD3626F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Piszemy nieformalny e-mail o sobie ze zwróceniem uwagi na jego budowę.</w:t>
      </w:r>
      <w:r>
        <w:rPr>
          <w:rFonts w:ascii="Times New Roman" w:hAnsi="Times New Roman" w:cs="Arial"/>
        </w:rPr>
        <w:t xml:space="preserve"> DZ</w:t>
      </w:r>
    </w:p>
    <w:p w14:paraId="2CD68372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 xml:space="preserve">Tworzenie nieformalnego e-maila o sobie. </w:t>
      </w:r>
    </w:p>
    <w:p w14:paraId="3C7D7ED6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Podsumowanie wiadomości i umiejętności z rozdziału 3.</w:t>
      </w:r>
    </w:p>
    <w:p w14:paraId="3577AA17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Nowoczesne technologie i sposoby komunikacji; prezentacja pomysłu na grę video.</w:t>
      </w:r>
    </w:p>
    <w:p w14:paraId="4AC4FFBC" w14:textId="77777777" w:rsidR="00273B37" w:rsidRP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  <w:lang w:val="en-US"/>
        </w:rPr>
      </w:pPr>
      <w:proofErr w:type="spellStart"/>
      <w:r w:rsidRPr="00273B37">
        <w:rPr>
          <w:rFonts w:ascii="Times New Roman" w:hAnsi="Times New Roman" w:cs="Arial"/>
          <w:lang w:val="en-US"/>
        </w:rPr>
        <w:t>Porównanie</w:t>
      </w:r>
      <w:proofErr w:type="spellEnd"/>
      <w:r w:rsidRPr="00273B37">
        <w:rPr>
          <w:rFonts w:ascii="Times New Roman" w:hAnsi="Times New Roman" w:cs="Arial"/>
          <w:lang w:val="en-US"/>
        </w:rPr>
        <w:t xml:space="preserve"> </w:t>
      </w:r>
      <w:proofErr w:type="spellStart"/>
      <w:r w:rsidRPr="00273B37">
        <w:rPr>
          <w:rFonts w:ascii="Times New Roman" w:hAnsi="Times New Roman" w:cs="Arial"/>
          <w:lang w:val="en-US"/>
        </w:rPr>
        <w:t>czasów</w:t>
      </w:r>
      <w:proofErr w:type="spellEnd"/>
      <w:r w:rsidRPr="00273B37">
        <w:rPr>
          <w:rFonts w:ascii="Times New Roman" w:hAnsi="Times New Roman" w:cs="Arial"/>
          <w:lang w:val="en-US"/>
        </w:rPr>
        <w:t xml:space="preserve"> present continuous and present simple.</w:t>
      </w:r>
    </w:p>
    <w:p w14:paraId="02939ECD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after="1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E-mail o sobie – wypowiedź pisemna.</w:t>
      </w:r>
    </w:p>
    <w:p w14:paraId="743FC73B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Opisywanie pomieszczeń w domu na podstawie poznanego słownictwa.</w:t>
      </w:r>
    </w:p>
    <w:p w14:paraId="4DCB1B72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Opisywanie miejsc zamieszkania z użyciem przymiotników w stopniu wyższym.</w:t>
      </w:r>
    </w:p>
    <w:p w14:paraId="03E8BC4F" w14:textId="77777777" w:rsidR="00273B37" w:rsidRDefault="00273B37" w:rsidP="00273B37">
      <w:pPr>
        <w:widowControl w:val="0"/>
        <w:numPr>
          <w:ilvl w:val="0"/>
          <w:numId w:val="1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Rozmowy o niezwykłych domach z zastosowaniem przyimków miejsca.</w:t>
      </w:r>
    </w:p>
    <w:p w14:paraId="0B1A5C23" w14:textId="61743FF9" w:rsidR="00273B37" w:rsidRDefault="00273B37"/>
    <w:p w14:paraId="43C712D7" w14:textId="28DE9D77" w:rsidR="00273B37" w:rsidRDefault="00273B37">
      <w:r>
        <w:object w:dxaOrig="1513" w:dyaOrig="985" w14:anchorId="7F4BA4C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6pt;height:49.2pt" o:ole="">
            <v:imagedata r:id="rId5" o:title=""/>
          </v:shape>
          <o:OLEObject Type="Embed" ProgID="Package" ShapeID="_x0000_i1025" DrawAspect="Icon" ObjectID="_1818854483" r:id="rId6"/>
        </w:object>
      </w:r>
    </w:p>
    <w:sectPr w:rsidR="00273B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93613D"/>
    <w:multiLevelType w:val="multilevel"/>
    <w:tmpl w:val="5740C7CE"/>
    <w:lvl w:ilvl="0">
      <w:start w:val="1"/>
      <w:numFmt w:val="decimal"/>
      <w:lvlText w:val="%1."/>
      <w:lvlJc w:val="left"/>
      <w:pPr>
        <w:tabs>
          <w:tab w:val="num" w:pos="1003"/>
        </w:tabs>
        <w:ind w:left="1003" w:hanging="360"/>
      </w:pPr>
    </w:lvl>
    <w:lvl w:ilvl="1">
      <w:start w:val="1"/>
      <w:numFmt w:val="decimal"/>
      <w:lvlText w:val="%2."/>
      <w:lvlJc w:val="left"/>
      <w:pPr>
        <w:tabs>
          <w:tab w:val="num" w:pos="1363"/>
        </w:tabs>
        <w:ind w:left="1363" w:hanging="360"/>
      </w:pPr>
    </w:lvl>
    <w:lvl w:ilvl="2">
      <w:start w:val="1"/>
      <w:numFmt w:val="decimal"/>
      <w:lvlText w:val="%3."/>
      <w:lvlJc w:val="left"/>
      <w:pPr>
        <w:tabs>
          <w:tab w:val="num" w:pos="1723"/>
        </w:tabs>
        <w:ind w:left="1723" w:hanging="360"/>
      </w:pPr>
    </w:lvl>
    <w:lvl w:ilvl="3">
      <w:start w:val="1"/>
      <w:numFmt w:val="decimal"/>
      <w:lvlText w:val="%4."/>
      <w:lvlJc w:val="left"/>
      <w:pPr>
        <w:tabs>
          <w:tab w:val="num" w:pos="2083"/>
        </w:tabs>
        <w:ind w:left="2083" w:hanging="360"/>
      </w:pPr>
    </w:lvl>
    <w:lvl w:ilvl="4">
      <w:start w:val="1"/>
      <w:numFmt w:val="decimal"/>
      <w:lvlText w:val="%5."/>
      <w:lvlJc w:val="left"/>
      <w:pPr>
        <w:tabs>
          <w:tab w:val="num" w:pos="2443"/>
        </w:tabs>
        <w:ind w:left="2443" w:hanging="360"/>
      </w:pPr>
    </w:lvl>
    <w:lvl w:ilvl="5">
      <w:start w:val="1"/>
      <w:numFmt w:val="decimal"/>
      <w:lvlText w:val="%6."/>
      <w:lvlJc w:val="left"/>
      <w:pPr>
        <w:tabs>
          <w:tab w:val="num" w:pos="2803"/>
        </w:tabs>
        <w:ind w:left="2803" w:hanging="360"/>
      </w:pPr>
    </w:lvl>
    <w:lvl w:ilvl="6">
      <w:start w:val="1"/>
      <w:numFmt w:val="decimal"/>
      <w:lvlText w:val="%7."/>
      <w:lvlJc w:val="left"/>
      <w:pPr>
        <w:tabs>
          <w:tab w:val="num" w:pos="3163"/>
        </w:tabs>
        <w:ind w:left="3163" w:hanging="360"/>
      </w:pPr>
    </w:lvl>
    <w:lvl w:ilvl="7">
      <w:start w:val="1"/>
      <w:numFmt w:val="decimal"/>
      <w:lvlText w:val="%8."/>
      <w:lvlJc w:val="left"/>
      <w:pPr>
        <w:tabs>
          <w:tab w:val="num" w:pos="3523"/>
        </w:tabs>
        <w:ind w:left="3523" w:hanging="360"/>
      </w:pPr>
    </w:lvl>
    <w:lvl w:ilvl="8">
      <w:start w:val="1"/>
      <w:numFmt w:val="decimal"/>
      <w:lvlText w:val="%9."/>
      <w:lvlJc w:val="left"/>
      <w:pPr>
        <w:tabs>
          <w:tab w:val="num" w:pos="3883"/>
        </w:tabs>
        <w:ind w:left="3883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B37"/>
    <w:rsid w:val="00273B37"/>
    <w:rsid w:val="00D10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952EA"/>
  <w15:chartTrackingRefBased/>
  <w15:docId w15:val="{F4DB1CFB-4CD2-47E1-AF37-D1B19314A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estern">
    <w:name w:val="western"/>
    <w:basedOn w:val="Normalny"/>
    <w:qFormat/>
    <w:rsid w:val="00273B37"/>
    <w:pPr>
      <w:widowControl w:val="0"/>
      <w:suppressAutoHyphens/>
      <w:spacing w:before="280" w:after="142" w:line="240" w:lineRule="auto"/>
    </w:pPr>
    <w:rPr>
      <w:rFonts w:ascii="Liberation Serif" w:eastAsia="Times New Roman" w:hAnsi="Liberation Serif" w:cs="Calibri"/>
      <w:color w:val="000000"/>
      <w:kern w:val="0"/>
      <w:sz w:val="24"/>
      <w:szCs w:val="24"/>
      <w:lang w:eastAsia="pl-PL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726</Words>
  <Characters>4361</Characters>
  <Application>Microsoft Office Word</Application>
  <DocSecurity>0</DocSecurity>
  <Lines>36</Lines>
  <Paragraphs>10</Paragraphs>
  <ScaleCrop>false</ScaleCrop>
  <Company/>
  <LinksUpToDate>false</LinksUpToDate>
  <CharactersWithSpaces>5077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Siekierski</dc:creator>
  <cp:keywords/>
  <dc:description/>
  <cp:lastModifiedBy>Michal Siekierski</cp:lastModifiedBy>
  <cp:revision>1</cp:revision>
  <dcterms:created xsi:type="dcterms:W3CDTF">2025-09-08T14:30:00Z</dcterms:created>
  <dcterms:modified xsi:type="dcterms:W3CDTF">2025-09-08T14:35:00Z</dcterms:modified>
</cp:coreProperties>
</file>