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538" w:type="dxa"/>
        <w:tblInd w:w="-396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160"/>
        <w:gridCol w:w="14863"/>
        <w:gridCol w:w="515"/>
      </w:tblGrid>
      <w:tr w:rsidR="00B53DE0" w:rsidRPr="002F4F97" w:rsidTr="00B53DE0">
        <w:trPr>
          <w:gridAfter w:val="1"/>
          <w:wAfter w:w="515" w:type="dxa"/>
          <w:trHeight w:val="288"/>
        </w:trPr>
        <w:tc>
          <w:tcPr>
            <w:tcW w:w="15023" w:type="dxa"/>
            <w:gridSpan w:val="2"/>
          </w:tcPr>
          <w:p w:rsidR="00B53DE0" w:rsidRPr="002F4F97" w:rsidRDefault="00B53DE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auto"/>
              </w:rPr>
            </w:pPr>
            <w:r w:rsidRPr="002F4F97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                                       </w:t>
            </w:r>
          </w:p>
          <w:p w:rsidR="002F4F97" w:rsidRPr="002F4F97" w:rsidRDefault="00B53DE0" w:rsidP="00B53DE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auto"/>
              </w:rPr>
            </w:pPr>
            <w:r w:rsidRPr="002F4F97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PLAN NAUCZANIA SZ</w:t>
            </w:r>
            <w:r w:rsidR="00660ACE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TUKI  KRASOMÓWCZEJ W KLASIE  IV</w:t>
            </w:r>
          </w:p>
          <w:p w:rsidR="00B53DE0" w:rsidRPr="002F4F97" w:rsidRDefault="00B53DE0">
            <w:pPr>
              <w:pStyle w:val="Akapitzlist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auto"/>
              </w:rPr>
            </w:pPr>
          </w:p>
          <w:p w:rsidR="00B53DE0" w:rsidRPr="002F4F97" w:rsidRDefault="00B53DE0" w:rsidP="00F85F80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auto"/>
              </w:rPr>
            </w:pPr>
            <w:r w:rsidRPr="002F4F9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Lekcja organizacyjna.</w:t>
            </w:r>
          </w:p>
          <w:p w:rsidR="00B53DE0" w:rsidRPr="002F4F97" w:rsidRDefault="00B53DE0" w:rsidP="00F85F80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auto"/>
              </w:rPr>
            </w:pPr>
            <w:r w:rsidRPr="002F4F9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Notatka syntetyzująca.</w:t>
            </w:r>
          </w:p>
          <w:p w:rsidR="00B53DE0" w:rsidRPr="002F4F97" w:rsidRDefault="00B53DE0" w:rsidP="00F85F80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auto"/>
              </w:rPr>
            </w:pPr>
            <w:r w:rsidRPr="002F4F9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Redagowanie notatki syntetyzującej.</w:t>
            </w:r>
          </w:p>
          <w:p w:rsidR="00B53DE0" w:rsidRPr="002F4F97" w:rsidRDefault="00B53DE0" w:rsidP="00F85F80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auto"/>
              </w:rPr>
            </w:pPr>
            <w:r w:rsidRPr="002F4F9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Ćwiczenia w redagowaniu notatki syntetyzującej. </w:t>
            </w:r>
          </w:p>
          <w:p w:rsidR="00B53DE0" w:rsidRPr="002F4F97" w:rsidRDefault="00B53DE0" w:rsidP="00F85F80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auto"/>
              </w:rPr>
            </w:pPr>
            <w:r w:rsidRPr="002F4F9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Kontekstowe czytanie utworu literackiego.</w:t>
            </w:r>
          </w:p>
          <w:p w:rsidR="00B53DE0" w:rsidRPr="002F4F97" w:rsidRDefault="00B53DE0" w:rsidP="00F85F80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auto"/>
              </w:rPr>
            </w:pPr>
            <w:r w:rsidRPr="002F4F9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Ćwiczenia w redagowaniu kontekstów.</w:t>
            </w:r>
          </w:p>
          <w:p w:rsidR="00B53DE0" w:rsidRPr="002F4F97" w:rsidRDefault="00B53DE0" w:rsidP="00F85F80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Style w:val="markedcontent"/>
                <w:color w:val="auto"/>
              </w:rPr>
            </w:pPr>
            <w:r w:rsidRPr="002F4F97">
              <w:rPr>
                <w:rStyle w:val="markedcontent"/>
                <w:rFonts w:ascii="Times New Roman" w:hAnsi="Times New Roman" w:cs="Times New Roman"/>
                <w:color w:val="auto"/>
                <w:sz w:val="22"/>
                <w:szCs w:val="22"/>
              </w:rPr>
              <w:t>Funkcjonalne wykorzystanie utworów literackich w wypracowaniu.</w:t>
            </w:r>
          </w:p>
          <w:p w:rsidR="00B53DE0" w:rsidRPr="002F4F97" w:rsidRDefault="00B53DE0" w:rsidP="00F85F80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Style w:val="markedcontent"/>
                <w:rFonts w:ascii="Times New Roman" w:hAnsi="Times New Roman" w:cs="Times New Roman"/>
                <w:color w:val="auto"/>
              </w:rPr>
            </w:pPr>
            <w:r w:rsidRPr="002F4F97">
              <w:rPr>
                <w:rStyle w:val="markedcontent"/>
                <w:rFonts w:ascii="Times New Roman" w:hAnsi="Times New Roman" w:cs="Times New Roman"/>
                <w:color w:val="auto"/>
                <w:sz w:val="22"/>
                <w:szCs w:val="22"/>
              </w:rPr>
              <w:t>Argumentacja w wypracowaniu maturalnym.</w:t>
            </w:r>
          </w:p>
          <w:p w:rsidR="00B53DE0" w:rsidRPr="002F4F97" w:rsidRDefault="00B53DE0" w:rsidP="00F85F80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color w:val="auto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Formy i sposoby argumentowania.</w:t>
            </w:r>
          </w:p>
          <w:p w:rsidR="00B53DE0" w:rsidRPr="002F4F97" w:rsidRDefault="00B53DE0" w:rsidP="00F85F80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auto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Budowa akapitów w wypowiedzi argumentacyjnej.</w:t>
            </w:r>
          </w:p>
          <w:p w:rsidR="00B53DE0" w:rsidRPr="002F4F97" w:rsidRDefault="00B53DE0" w:rsidP="00F85F80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auto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Erudycyjność w wypracowaniu maturalnym.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 xml:space="preserve">Ćwiczenia w redagowaniu akapitów w wypowiedzi argumentacyjnej. 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Wypowiedź ustna  - ćwiczenia.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Ćwiczenia w redagowaniu wypowiedzi ustnej.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proofErr w:type="spellStart"/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Tranzycja</w:t>
            </w:r>
            <w:proofErr w:type="spellEnd"/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 xml:space="preserve"> i dygresja jako elementy wypowiedzi.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Paralelizm retoryczny i sposoby jego stosowania.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proofErr w:type="spellStart"/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Elokucja</w:t>
            </w:r>
            <w:proofErr w:type="spellEnd"/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, jako etap postępowania retorycznego.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Przekształcenia semantyczne i ich funkcje.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Reguły i sposoby zakończenia prezentacji.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Czas na pytania.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Techniki erystyczne.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Techniki odpowiedzi na pytania.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Komunikacja „miękka”.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Sceniczne ABC.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Ćwiczenia w przemawianiu.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Ćwiczenia z kamerą.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Zobacz siebie oczami kamery – indywidualny portret każdego uczestnika.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Werbalne i niewerbalne aspekty naszych prezentacji.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>Spektakl teatralny- przygotowanie do odbioru dzieła sztuki.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jc w:val="both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 xml:space="preserve"> Retoryczne środki perswazji i ekspresji – ćwiczenia.</w:t>
            </w:r>
          </w:p>
        </w:tc>
      </w:tr>
      <w:tr w:rsidR="00B53DE0" w:rsidRPr="002F4F97" w:rsidTr="00B53DE0">
        <w:trPr>
          <w:trHeight w:val="300"/>
        </w:trPr>
        <w:tc>
          <w:tcPr>
            <w:tcW w:w="16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>
            <w:pPr>
              <w:spacing w:after="0"/>
              <w:rPr>
                <w:rFonts w:asciiTheme="minorHAnsi" w:hAnsiTheme="minorHAnsi" w:cstheme="minorBidi"/>
                <w:color w:val="auto"/>
              </w:rPr>
            </w:pPr>
          </w:p>
        </w:tc>
        <w:tc>
          <w:tcPr>
            <w:tcW w:w="15378" w:type="dxa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B53DE0" w:rsidRPr="002F4F97" w:rsidRDefault="00B53DE0" w:rsidP="00B53DE0">
            <w:pPr>
              <w:pStyle w:val="Akapitzlist"/>
              <w:numPr>
                <w:ilvl w:val="0"/>
                <w:numId w:val="1"/>
              </w:numPr>
              <w:spacing w:after="0"/>
              <w:ind w:left="622" w:hanging="426"/>
              <w:rPr>
                <w:rFonts w:ascii="Times New Roman" w:eastAsia="Times New Roman" w:hAnsi="Times New Roman" w:cs="Times New Roman"/>
                <w:color w:val="auto"/>
                <w:lang w:eastAsia="pl-PL"/>
              </w:rPr>
            </w:pPr>
            <w:r w:rsidRPr="002F4F97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pl-PL"/>
              </w:rPr>
              <w:t xml:space="preserve">Uzupełnienie wiadomości ze sztuki krasomówczej. </w:t>
            </w:r>
          </w:p>
        </w:tc>
      </w:tr>
    </w:tbl>
    <w:p w:rsidR="00B53DE0" w:rsidRPr="002F4F97" w:rsidRDefault="00B53DE0" w:rsidP="00B53DE0">
      <w:pPr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</w:p>
    <w:p w:rsidR="00B53DE0" w:rsidRPr="002F4F97" w:rsidRDefault="00B53DE0" w:rsidP="00B53D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2F4F97">
        <w:rPr>
          <w:rFonts w:ascii="Times New Roman" w:hAnsi="Times New Roman" w:cs="Times New Roman"/>
          <w:b/>
          <w:bCs/>
          <w:color w:val="auto"/>
          <w:sz w:val="22"/>
          <w:szCs w:val="22"/>
        </w:rPr>
        <w:t>WYMAGANIA EDUKACYJNE NA POSZCZEGÓLNE OCENY</w:t>
      </w:r>
      <w:r w:rsidRPr="002F4F97">
        <w:rPr>
          <w:rFonts w:ascii="Times New Roman" w:hAnsi="Times New Roman" w:cs="Times New Roman"/>
          <w:b/>
          <w:bCs/>
          <w:color w:val="auto"/>
          <w:sz w:val="22"/>
          <w:szCs w:val="22"/>
        </w:rPr>
        <w:br/>
        <w:t xml:space="preserve"> ZE SZTUKI KRASOMÓWSTWA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:rsidR="00B53DE0" w:rsidRPr="002F4F97" w:rsidRDefault="00B53DE0" w:rsidP="00B53DE0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OCENIANIE 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Formy oceniania: 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 xml:space="preserve">- analiza tekstów literackich (wypowiedź ustna); 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 xml:space="preserve">- udział w dyskusji o przygotowanych tekstach literackich (wypowiedź ustna); 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- przygotowanie własnego tekstu literackiego (wypowiedź pisemna).</w:t>
      </w:r>
    </w:p>
    <w:p w:rsidR="00B53DE0" w:rsidRPr="002F4F97" w:rsidRDefault="00B53DE0" w:rsidP="00B53D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:rsidR="00B53DE0" w:rsidRPr="002F4F97" w:rsidRDefault="00B53DE0" w:rsidP="00B53D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2F4F97">
        <w:rPr>
          <w:rFonts w:ascii="Times New Roman" w:hAnsi="Times New Roman" w:cs="Times New Roman"/>
          <w:b/>
          <w:bCs/>
          <w:color w:val="auto"/>
          <w:sz w:val="22"/>
          <w:szCs w:val="22"/>
        </w:rPr>
        <w:t>KRYTERIA WYMAGAŃ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celującą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Opanował zakres wiadomości i umiejętności objętych programem w stopniu bardzo dobrym</w:t>
      </w:r>
    </w:p>
    <w:p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Aktywnie uczestniczy w życiu artystycznym szkoły</w:t>
      </w:r>
    </w:p>
    <w:p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Bierze udział w konkursach artystycznych, krasomówczych, dziennikarskich.</w:t>
      </w:r>
    </w:p>
    <w:p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lastRenderedPageBreak/>
        <w:t>Nie otrzymał żadnej oceny niedostatecznej</w:t>
      </w:r>
    </w:p>
    <w:p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Wykazuje się szczególnie oryginalnymi i twórczymi osiągnięciami, opierającymi się na gruntownej wiedzy wykraczającej poza wymagania programowe oraz umiejętność</w:t>
      </w:r>
    </w:p>
    <w:p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zastosowania tych osiągnięć w praktyce</w:t>
      </w:r>
    </w:p>
    <w:p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Wykazuje się dużą aktywnością na lekcji</w:t>
      </w:r>
    </w:p>
    <w:p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Uzyskuje bardzo dobre i dobre oceny cząstkowe</w:t>
      </w:r>
    </w:p>
    <w:p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Nie lekceważy obowiązków ucznia</w:t>
      </w:r>
    </w:p>
    <w:p w:rsidR="00B53DE0" w:rsidRPr="002F4F97" w:rsidRDefault="00B53DE0" w:rsidP="00B53DE0">
      <w:pPr>
        <w:pStyle w:val="Default"/>
        <w:numPr>
          <w:ilvl w:val="0"/>
          <w:numId w:val="2"/>
        </w:numPr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Widać jego pasję w rozwijaniu swoich zainteresowań.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bardzo dobrą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Opanował zakres wiadomości i umiejętności objętych programem w stopniu dobrym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Twórczo wypełnia powierzoną rolę w grupie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Twórczo wykorzystuje wiedzę i umiejętności w pracach plastycznych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Wykazuje się oryginalnością pomysłów w pracach pisemnych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Otrzymuje bardzo dobre i dobre oceny cząstkowe.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dobrą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Opanował zakres wiadomości i umiejętności objętych programem w stopniu średnim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Pracuje systematycznie i efektywnie, indywidualnie i w grupie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Pracuje w grupie zgodnie z podziałem na role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Właściwie posługuje się terminologią przedmiotową i rozwiązuje typowe problemy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Najczęściej otrzymuje dobre oceny cząstkowe.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dostateczną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Opanował zakres wiadomości i umiejętności objętych programem w stopniu poprawnym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Zadaną pracę wykonuje z instruktażem i pomocą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Najczęściej otrzymuje dostateczne oceny cząstkowe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Rzadko uczestniczy w dyskusjach i pracach zespołowych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Posiada wiedzę bez umiejętności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Prace plastyczne wykonuje według typowych wzorów.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  <w:u w:val="single"/>
        </w:rPr>
        <w:t xml:space="preserve">Ocenę </w:t>
      </w:r>
      <w:r w:rsidRPr="002F4F97">
        <w:rPr>
          <w:b/>
          <w:color w:val="auto"/>
          <w:sz w:val="22"/>
          <w:szCs w:val="22"/>
          <w:u w:val="single"/>
        </w:rPr>
        <w:t>dopuszczającą</w:t>
      </w:r>
      <w:r w:rsidRPr="002F4F97">
        <w:rPr>
          <w:color w:val="auto"/>
          <w:sz w:val="22"/>
          <w:szCs w:val="22"/>
          <w:u w:val="single"/>
        </w:rPr>
        <w:t xml:space="preserve"> otrzymuje uczeń, który</w:t>
      </w:r>
      <w:r w:rsidRPr="002F4F97">
        <w:rPr>
          <w:color w:val="auto"/>
          <w:sz w:val="22"/>
          <w:szCs w:val="22"/>
        </w:rPr>
        <w:t>: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Opanował zakres wiadomości i umiejętności objętych programem na poziomie elementarnym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Niestarannie wykonuje prace plastyczne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Najczęściej otrzymuje dopuszczające oceny cząstkowe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Wykonuje najprostsze prace z pomocą nauczyciela.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  <w:u w:val="single"/>
        </w:rPr>
      </w:pPr>
      <w:r w:rsidRPr="002F4F97">
        <w:rPr>
          <w:color w:val="auto"/>
          <w:sz w:val="22"/>
          <w:szCs w:val="22"/>
          <w:u w:val="single"/>
        </w:rPr>
        <w:t xml:space="preserve">Oceną </w:t>
      </w:r>
      <w:r w:rsidRPr="002F4F97">
        <w:rPr>
          <w:b/>
          <w:color w:val="auto"/>
          <w:sz w:val="22"/>
          <w:szCs w:val="22"/>
          <w:u w:val="single"/>
        </w:rPr>
        <w:t>niedostateczną</w:t>
      </w:r>
      <w:r w:rsidRPr="002F4F97">
        <w:rPr>
          <w:color w:val="auto"/>
          <w:sz w:val="22"/>
          <w:szCs w:val="22"/>
          <w:u w:val="single"/>
        </w:rPr>
        <w:t xml:space="preserve"> otrzymuje uczeń, który: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Nawet w stopniu elementarnym nie opanował materiału i nie nabył umiejętności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wskazanych w programie nauczania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Nie wykazuje zainteresowania przedmiotem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Nie wykazuje żadnej chęci poprawy swojej oceny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color w:val="auto"/>
          <w:sz w:val="22"/>
          <w:szCs w:val="22"/>
        </w:rPr>
        <w:t>· Wykazuje lekceważący stosunek do przedmiotu.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KRYTERIA OCENIANIA WYPOWIEDZI USTNYCH: 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celująca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aktywny udział w zajęciach, czyli częste wypowiedzi świadczące o pełnym rozumieniu analizowanego tekstu zarówno treściowym jak i formalnym, znajomości omawianych gatunków wypowiedzi i środków artystycznych; sprawne posługiwanie się fachowym słownictwem, wysoka kultura języka. 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bardzo dobra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aktywny udział w zajęciach, czyli częste wypowiedzi świadczące o rozumieniu w większości analizowanego tekstu zarówno treściowym jak i formalnym, znajomości większości omawianych gatunków wypowiedzi i środków artystycznych; sprawne posługiwanie się fachowym słownictwem, wysoka kultura języka. 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dobra:</w:t>
      </w:r>
      <w:r w:rsidRPr="002F4F97">
        <w:rPr>
          <w:color w:val="auto"/>
          <w:sz w:val="22"/>
          <w:szCs w:val="22"/>
        </w:rPr>
        <w:t xml:space="preserve"> aktywny udział w zajęciach, czyli wypowiedzi świadczące o częściowym rozumieniu analizowanego tekstu zarówno treściowym jak i formalnym, częściowej znajomości omawianych </w:t>
      </w:r>
      <w:r w:rsidRPr="002F4F97">
        <w:rPr>
          <w:color w:val="auto"/>
          <w:sz w:val="22"/>
          <w:szCs w:val="22"/>
        </w:rPr>
        <w:lastRenderedPageBreak/>
        <w:t xml:space="preserve">gatunków wypowiedzi i środków artystycznych; posługiwanie się podstawowymi pojęciami fachowymi, poprawność językowa. 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 dostateczna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udział w zajęciach, czyli sporadyczne wypowiedzi świadczące o rozumieniu podstawowych zagadnień analizowanego tekstu zarówno treściowych jak i formalnych, znajomości tylko niektórych omawianych gatunków wypowiedzi i środków artystycznych; sporadyczne posługiwanie się podstawowymi pojęciami fachowymi, niewielkie błędy językowe. 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dopuszczająca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udział w zajęciach po wskazaniu przez nauczyciela lub sporadyczne wypowiedzi świadczące o częściowym rozumieniu podstawowych zagadnień analizowanego tekstu zarówno treściowych jak i formalnych, rozróżnieniu tylko niektórych omawianych gatunków wypowiedzi i środków artystycznych z pomocą nauczyciela; sporadyczne posługiwanie się podstawowymi pojęciami fachowymi, błędy językowe. 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niedostateczna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brak udziału w zajęciach nawet po wskazaniu przez nauczyciela lub wypowiedzi świadczące o niezrozumieniu podstawowych zagadnień omawianego tekstu zarówno treściowych jak i formalnych nawet z pomocą nauczyciela, nieznajomość omawianych gatunków wypowiedzi i środków artystycznych; brak znajomości podstawowych pojęć fachowych, liczne błędy językowe. 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KRYTERIA OCENIANIA WYPOWIEDZI PISEMNYCH: 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celująca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wypowiedź zawiera wszystkie wskazane w poleceniu cechy poprawnie zastosowane; ma bogate, zróżnicowane słownictwo; jest bezbłędna językowo. 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bardzo dobra:</w:t>
      </w:r>
      <w:r w:rsidRPr="002F4F97">
        <w:rPr>
          <w:b/>
          <w:bCs/>
          <w:color w:val="auto"/>
          <w:sz w:val="22"/>
          <w:szCs w:val="22"/>
        </w:rPr>
        <w:t xml:space="preserve"> </w:t>
      </w:r>
      <w:r w:rsidRPr="002F4F97">
        <w:rPr>
          <w:color w:val="auto"/>
          <w:sz w:val="22"/>
          <w:szCs w:val="22"/>
        </w:rPr>
        <w:t xml:space="preserve">wypowiedź zawiera wszystkie wskazane w poleceniu cechy poprawnie zastosowane; ma wystarczające słownictwo; jest bezbłędna językowo. 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dobra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wypowiedź zawiera większość wskazanych w poleceniu cech w większości poprawnie zastosowanych; ma wystarczające słownictwo; jest bezbłędna językowo. 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dostateczna:</w:t>
      </w:r>
      <w:r w:rsidRPr="002F4F97">
        <w:rPr>
          <w:b/>
          <w:bCs/>
          <w:color w:val="auto"/>
          <w:sz w:val="22"/>
          <w:szCs w:val="22"/>
        </w:rPr>
        <w:t xml:space="preserve"> </w:t>
      </w:r>
      <w:r w:rsidRPr="002F4F97">
        <w:rPr>
          <w:color w:val="auto"/>
          <w:sz w:val="22"/>
          <w:szCs w:val="22"/>
        </w:rPr>
        <w:t xml:space="preserve">wypowiedź zawiera najważniejsze wskazane w poleceniu cechy w większości poprawnie zastosowane; ma wystarczające słownictwo; są nieliczne błędy językowe. 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</w:rPr>
        <w:t xml:space="preserve">- </w:t>
      </w:r>
      <w:r w:rsidRPr="002F4F97">
        <w:rPr>
          <w:b/>
          <w:bCs/>
          <w:color w:val="auto"/>
          <w:sz w:val="22"/>
          <w:szCs w:val="22"/>
          <w:u w:val="single"/>
        </w:rPr>
        <w:t>ocena dopuszczająca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 xml:space="preserve">wypowiedź zawiera tylko niektóre wskazane w poleceniu cechy częściowo poprawnie zastosowane; ma ubogie słownictwo; są liczne językowe. </w:t>
      </w:r>
    </w:p>
    <w:p w:rsidR="00B53DE0" w:rsidRPr="002F4F97" w:rsidRDefault="00B53DE0" w:rsidP="00B53DE0">
      <w:pPr>
        <w:pStyle w:val="Default"/>
        <w:jc w:val="both"/>
        <w:rPr>
          <w:color w:val="auto"/>
          <w:sz w:val="22"/>
          <w:szCs w:val="22"/>
        </w:rPr>
      </w:pPr>
      <w:r w:rsidRPr="002F4F97">
        <w:rPr>
          <w:b/>
          <w:bCs/>
          <w:color w:val="auto"/>
          <w:sz w:val="22"/>
          <w:szCs w:val="22"/>
          <w:u w:val="single"/>
        </w:rPr>
        <w:t>- ocena niedostateczna</w:t>
      </w:r>
      <w:r w:rsidRPr="002F4F97">
        <w:rPr>
          <w:b/>
          <w:bCs/>
          <w:color w:val="auto"/>
          <w:sz w:val="22"/>
          <w:szCs w:val="22"/>
        </w:rPr>
        <w:t xml:space="preserve">: </w:t>
      </w:r>
      <w:r w:rsidRPr="002F4F97">
        <w:rPr>
          <w:color w:val="auto"/>
          <w:sz w:val="22"/>
          <w:szCs w:val="22"/>
        </w:rPr>
        <w:t>wypowiedź zawiera tylko niektóre wskazane w poleceniu cechy i są one niewłaściwie zastosowane; ma ubogie słownictwo; są liczne językowe.</w:t>
      </w:r>
    </w:p>
    <w:p w:rsidR="00B53DE0" w:rsidRPr="002F4F97" w:rsidRDefault="00B53DE0" w:rsidP="00B53D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sectPr w:rsidR="00B53DE0" w:rsidRPr="002F4F97" w:rsidSect="00B53DE0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0C4DB0"/>
    <w:multiLevelType w:val="hybridMultilevel"/>
    <w:tmpl w:val="38AEFC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5F7BDD"/>
    <w:multiLevelType w:val="hybridMultilevel"/>
    <w:tmpl w:val="1F9646A0"/>
    <w:lvl w:ilvl="0" w:tplc="FC7E12C4">
      <w:numFmt w:val="bullet"/>
      <w:lvlText w:val="·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B53DE0"/>
    <w:rsid w:val="00097DE3"/>
    <w:rsid w:val="0013268F"/>
    <w:rsid w:val="001602A5"/>
    <w:rsid w:val="001B0AB8"/>
    <w:rsid w:val="00252943"/>
    <w:rsid w:val="002A65F3"/>
    <w:rsid w:val="002A7018"/>
    <w:rsid w:val="002C05B2"/>
    <w:rsid w:val="002C4F99"/>
    <w:rsid w:val="002E3C1F"/>
    <w:rsid w:val="002F4F97"/>
    <w:rsid w:val="0035799E"/>
    <w:rsid w:val="0038179A"/>
    <w:rsid w:val="00422709"/>
    <w:rsid w:val="00422FFE"/>
    <w:rsid w:val="004C1ED5"/>
    <w:rsid w:val="005820AE"/>
    <w:rsid w:val="005A6A95"/>
    <w:rsid w:val="0063576C"/>
    <w:rsid w:val="0065393F"/>
    <w:rsid w:val="00660ACE"/>
    <w:rsid w:val="00672B8B"/>
    <w:rsid w:val="006B3168"/>
    <w:rsid w:val="006D3E77"/>
    <w:rsid w:val="00742EEC"/>
    <w:rsid w:val="00767B53"/>
    <w:rsid w:val="007812E3"/>
    <w:rsid w:val="007D0ABC"/>
    <w:rsid w:val="007F0E2B"/>
    <w:rsid w:val="00827B21"/>
    <w:rsid w:val="008453C8"/>
    <w:rsid w:val="0087122F"/>
    <w:rsid w:val="008A2E3F"/>
    <w:rsid w:val="008C3741"/>
    <w:rsid w:val="00964266"/>
    <w:rsid w:val="00A2562C"/>
    <w:rsid w:val="00A50474"/>
    <w:rsid w:val="00A90A77"/>
    <w:rsid w:val="00B149E5"/>
    <w:rsid w:val="00B43BB2"/>
    <w:rsid w:val="00B53DE0"/>
    <w:rsid w:val="00B827BA"/>
    <w:rsid w:val="00C65C07"/>
    <w:rsid w:val="00CE2DD4"/>
    <w:rsid w:val="00D30CDF"/>
    <w:rsid w:val="00DB0880"/>
    <w:rsid w:val="00F1730A"/>
    <w:rsid w:val="00F17827"/>
    <w:rsid w:val="00F4540E"/>
    <w:rsid w:val="00FE0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3DE0"/>
    <w:rPr>
      <w:rFonts w:ascii="Arial" w:hAnsi="Arial" w:cs="Arial"/>
      <w:color w:val="00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53DE0"/>
    <w:pPr>
      <w:ind w:left="720"/>
      <w:contextualSpacing/>
    </w:pPr>
  </w:style>
  <w:style w:type="paragraph" w:customStyle="1" w:styleId="Default">
    <w:name w:val="Default"/>
    <w:rsid w:val="00B53D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Domylnaczcionkaakapitu"/>
    <w:rsid w:val="00B53DE0"/>
  </w:style>
  <w:style w:type="character" w:customStyle="1" w:styleId="markedcontent">
    <w:name w:val="markedcontent"/>
    <w:basedOn w:val="Domylnaczcionkaakapitu"/>
    <w:rsid w:val="00B53DE0"/>
  </w:style>
  <w:style w:type="table" w:styleId="Tabela-Siatka">
    <w:name w:val="Table Grid"/>
    <w:basedOn w:val="Standardowy"/>
    <w:uiPriority w:val="59"/>
    <w:rsid w:val="00B53DE0"/>
    <w:pPr>
      <w:spacing w:after="0" w:line="240" w:lineRule="auto"/>
    </w:pPr>
    <w:rPr>
      <w:rFonts w:ascii="Arial" w:hAnsi="Arial" w:cs="Arial"/>
      <w:color w:val="000000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58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1012</Words>
  <Characters>6075</Characters>
  <Application>Microsoft Office Word</Application>
  <DocSecurity>0</DocSecurity>
  <Lines>50</Lines>
  <Paragraphs>14</Paragraphs>
  <ScaleCrop>false</ScaleCrop>
  <Company/>
  <LinksUpToDate>false</LinksUpToDate>
  <CharactersWithSpaces>7073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W10Home</cp:lastModifiedBy>
  <cp:revision>28</cp:revision>
  <dcterms:created xsi:type="dcterms:W3CDTF">2022-08-15T09:51:00Z</dcterms:created>
  <dcterms:modified xsi:type="dcterms:W3CDTF">2025-08-27T18:13:00Z</dcterms:modified>
</cp:coreProperties>
</file>