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A55056" w14:textId="46C41420" w:rsidR="00EE61EF" w:rsidRPr="009D4F2C" w:rsidRDefault="005754DE" w:rsidP="00EE61EF">
      <w:pPr>
        <w:spacing w:line="240" w:lineRule="auto"/>
        <w:jc w:val="center"/>
        <w:rPr>
          <w:rFonts w:ascii="Times New Roman" w:hAnsi="Times New Roman" w:cs="Times New Roman"/>
          <w:b/>
          <w:color w:val="0070C0"/>
        </w:rPr>
      </w:pPr>
      <w:r>
        <w:rPr>
          <w:rFonts w:ascii="Times New Roman" w:hAnsi="Times New Roman" w:cs="Times New Roman"/>
          <w:b/>
          <w:color w:val="0070C0"/>
        </w:rPr>
        <w:t>P</w:t>
      </w:r>
      <w:r w:rsidR="00EE61EF" w:rsidRPr="009D4F2C">
        <w:rPr>
          <w:rFonts w:ascii="Times New Roman" w:hAnsi="Times New Roman" w:cs="Times New Roman"/>
          <w:b/>
          <w:color w:val="0070C0"/>
        </w:rPr>
        <w:t xml:space="preserve">LAN NAUCZANIA </w:t>
      </w:r>
      <w:r>
        <w:rPr>
          <w:rFonts w:ascii="Times New Roman" w:hAnsi="Times New Roman" w:cs="Times New Roman"/>
          <w:b/>
          <w:color w:val="0070C0"/>
        </w:rPr>
        <w:t>SZTUKI KRASOMÓWCZEJ W KLASIE I</w:t>
      </w:r>
      <w:r w:rsidR="00886615">
        <w:rPr>
          <w:rFonts w:ascii="Times New Roman" w:hAnsi="Times New Roman" w:cs="Times New Roman"/>
          <w:b/>
          <w:color w:val="0070C0"/>
        </w:rPr>
        <w:t>I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17"/>
        <w:gridCol w:w="8471"/>
      </w:tblGrid>
      <w:tr w:rsidR="00E040F7" w14:paraId="51CEC311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07CEA7" w14:textId="77777777" w:rsidR="00E040F7" w:rsidRPr="00E040F7" w:rsidRDefault="00E040F7" w:rsidP="00E040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E040F7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Lp.</w:t>
            </w: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8FCD96" w14:textId="77777777" w:rsidR="00E040F7" w:rsidRPr="00E040F7" w:rsidRDefault="00E040F7" w:rsidP="00E040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E040F7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Tematy</w:t>
            </w:r>
          </w:p>
        </w:tc>
      </w:tr>
      <w:tr w:rsidR="00E040F7" w14:paraId="74D9BA7A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1E3946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87DA98" w14:textId="77777777" w:rsidR="00E040F7" w:rsidRDefault="00E040F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 w:rsidRPr="00792E4C">
              <w:rPr>
                <w:rFonts w:ascii="Times New Roman" w:hAnsi="Times New Roman" w:cs="Times New Roman"/>
                <w:color w:val="000000" w:themeColor="text1"/>
              </w:rPr>
              <w:t>Retoryka komunikacyjna</w:t>
            </w: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  <w:tr w:rsidR="00E040F7" w14:paraId="3AEE1021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D3E28A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A6AAA9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Wprowadzenie do komunikacji niewerbalnej</w:t>
            </w:r>
          </w:p>
        </w:tc>
      </w:tr>
      <w:tr w:rsidR="00E040F7" w14:paraId="060B50CA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ED89B2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C844FD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 w:rsidRPr="00792E4C">
              <w:rPr>
                <w:rFonts w:ascii="Times New Roman" w:hAnsi="Times New Roman" w:cs="Times New Roman"/>
                <w:color w:val="000000" w:themeColor="text1"/>
              </w:rPr>
              <w:t>Komunikacja interpersonalna.</w:t>
            </w:r>
          </w:p>
        </w:tc>
      </w:tr>
      <w:tr w:rsidR="00E040F7" w14:paraId="6A31A8FC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2715AB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773B7B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 w:rsidRPr="00792E4C">
              <w:rPr>
                <w:rFonts w:ascii="Times New Roman" w:hAnsi="Times New Roman" w:cs="Times New Roman"/>
                <w:color w:val="000000" w:themeColor="text1"/>
              </w:rPr>
              <w:t>Komunikacja werbalna i niewerbalna</w:t>
            </w:r>
          </w:p>
        </w:tc>
      </w:tr>
      <w:tr w:rsidR="00E040F7" w14:paraId="4C23B9E1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2CBA72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F9544B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Sztuka pięknego czytania.</w:t>
            </w:r>
          </w:p>
        </w:tc>
      </w:tr>
      <w:tr w:rsidR="00E040F7" w14:paraId="4AAF365E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9ED784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BE9036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Metafora, metonimia, synekdocha i inne środki stylistyczne.</w:t>
            </w:r>
          </w:p>
        </w:tc>
      </w:tr>
      <w:tr w:rsidR="00E040F7" w14:paraId="3E0D8CE0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C58A51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581AEB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Budujemy językowy obraz świata za pomocą niezwykłych środków stylistycznych. </w:t>
            </w:r>
          </w:p>
        </w:tc>
      </w:tr>
      <w:tr w:rsidR="00E040F7" w14:paraId="71E965CF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E24F9C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14CC2C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Jak być dobrym szefem?</w:t>
            </w:r>
          </w:p>
        </w:tc>
      </w:tr>
      <w:tr w:rsidR="00E040F7" w14:paraId="6E438C71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F3AE63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75CCEE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Jak efektywnie współdziałać w zespole?</w:t>
            </w:r>
          </w:p>
        </w:tc>
      </w:tr>
      <w:tr w:rsidR="00E040F7" w14:paraId="24365F3E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6FBDEB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D5A561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Muszę zrozumieć grupę, by umieć nią skutecznie zarządzać i kierować?</w:t>
            </w:r>
          </w:p>
        </w:tc>
      </w:tr>
      <w:tr w:rsidR="00E040F7" w14:paraId="24D32E34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F0A1AB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76F64A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Jak pracować w zespole?.</w:t>
            </w:r>
          </w:p>
        </w:tc>
      </w:tr>
      <w:tr w:rsidR="00E040F7" w14:paraId="1AE95537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A05901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36C95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Jak mówić, aby zostać skutecznym liderem?</w:t>
            </w:r>
          </w:p>
        </w:tc>
      </w:tr>
      <w:tr w:rsidR="00E040F7" w14:paraId="1D5B4548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76E498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2C44E1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Zastosowanie erystyki i retoryki w nowoczesnym zarządzaniu - jak mówić, aby nas słuchano.</w:t>
            </w:r>
          </w:p>
        </w:tc>
      </w:tr>
      <w:tr w:rsidR="00E040F7" w14:paraId="731BF6AD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7D90F4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2ECA83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Językowe środki perswazji. </w:t>
            </w:r>
          </w:p>
        </w:tc>
      </w:tr>
      <w:tr w:rsidR="00E040F7" w14:paraId="5BD8F2F3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D34B0E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F30378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Przygotowujemy się do spotkania w sprawie pracy.</w:t>
            </w:r>
          </w:p>
        </w:tc>
      </w:tr>
      <w:tr w:rsidR="00E040F7" w14:paraId="4C8CD369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ED44BF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731F84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Wybieramy się na poszukiwanie pracy.</w:t>
            </w:r>
          </w:p>
        </w:tc>
      </w:tr>
      <w:tr w:rsidR="00E040F7" w14:paraId="01D49C87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972F6C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0318A1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Warunki dobrej komunikacji.</w:t>
            </w:r>
          </w:p>
        </w:tc>
      </w:tr>
      <w:tr w:rsidR="00E040F7" w14:paraId="3623433D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8597D2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1E36A6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Spotkanie rekrutacyjne - ćwiczenia.</w:t>
            </w:r>
          </w:p>
        </w:tc>
      </w:tr>
      <w:tr w:rsidR="00E040F7" w14:paraId="4C0E73C1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D75933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85AB6E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Motywujące i demotywujące komunikaty.</w:t>
            </w:r>
          </w:p>
        </w:tc>
      </w:tr>
      <w:tr w:rsidR="00E040F7" w14:paraId="0EF14534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7B86F5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F548A8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Komplement i pochwała jako narzędzia retoryczne budujące pozytywne relacje międzyludzkie</w:t>
            </w:r>
          </w:p>
        </w:tc>
      </w:tr>
      <w:tr w:rsidR="00E040F7" w14:paraId="7A23BA60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F88C25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254061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Krytyka, samokrytyka i krytykanctwo – radzenie sobie z krytyką manipulacyjną, </w:t>
            </w:r>
            <w:r>
              <w:rPr>
                <w:rFonts w:ascii="Times New Roman" w:hAnsi="Times New Roman" w:cs="Times New Roman"/>
                <w:color w:val="000000" w:themeColor="text1"/>
              </w:rPr>
              <w:br/>
              <w:t xml:space="preserve">wyrażanie krytyki konstruktywnej. </w:t>
            </w:r>
          </w:p>
        </w:tc>
      </w:tr>
      <w:tr w:rsidR="00E040F7" w14:paraId="6B7B59EB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B1FFB8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ABFFA7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Empatia i uważność – inteligencja emocjonalna. </w:t>
            </w:r>
          </w:p>
        </w:tc>
      </w:tr>
      <w:tr w:rsidR="00E040F7" w14:paraId="440B5C8D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358BAC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3C36B3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Retoryka jako sztuka słuchania i zadawania pytań.</w:t>
            </w:r>
          </w:p>
        </w:tc>
      </w:tr>
      <w:tr w:rsidR="00E040F7" w14:paraId="127D7BAF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EA59E1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86B93E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Retoryka a erystyka. Techniki argumentacyjne i erystyczne.</w:t>
            </w:r>
          </w:p>
        </w:tc>
      </w:tr>
      <w:tr w:rsidR="00E040F7" w14:paraId="49101BDE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FEB23A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084A1E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Brutalność i wulgaryzmy w zachowaniach językowych. </w:t>
            </w:r>
          </w:p>
        </w:tc>
      </w:tr>
      <w:tr w:rsidR="00E040F7" w14:paraId="6857F5C0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09EB9E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A0C951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Jestem, więc piszę – tworzymy własne teksty w oparciu o wiedzę zdobytą na zajęciach. </w:t>
            </w:r>
          </w:p>
        </w:tc>
      </w:tr>
      <w:tr w:rsidR="00E040F7" w14:paraId="08EE1512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7BB1FA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677486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Dobry smak i kultura bycia podstawą kulturalnego życia.</w:t>
            </w:r>
          </w:p>
        </w:tc>
      </w:tr>
      <w:tr w:rsidR="00E040F7" w14:paraId="710D2717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AB0598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025895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Umiejętność autoprezentacji niezbędna na rynku pracy. </w:t>
            </w:r>
          </w:p>
        </w:tc>
      </w:tr>
      <w:tr w:rsidR="00E040F7" w14:paraId="6DFC4C5B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A18AD4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57A906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Homonimy, synonimy, antonimy, czyli o niezwykłościach językowych słów kilka. </w:t>
            </w:r>
          </w:p>
        </w:tc>
      </w:tr>
      <w:tr w:rsidR="00E040F7" w14:paraId="7BA83705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0A1E99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447779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Funkcje językowe tekstu.</w:t>
            </w:r>
          </w:p>
        </w:tc>
      </w:tr>
      <w:tr w:rsidR="00E040F7" w14:paraId="2DBF9AB4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53B865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D5E504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Jak rozpoznać swego rozmówcę?</w:t>
            </w:r>
          </w:p>
        </w:tc>
      </w:tr>
      <w:tr w:rsidR="00E040F7" w14:paraId="3AEEEF1D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9EB379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57F8C2" w14:textId="77777777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Słuchacz i jego subiektywny świat.</w:t>
            </w:r>
          </w:p>
        </w:tc>
      </w:tr>
      <w:tr w:rsidR="00E040F7" w14:paraId="6D9DEFF2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57EDB2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46AE69" w14:textId="558AC9BF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040F7" w14:paraId="4FB2C29C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0B1637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602D32" w14:textId="486A89FD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040F7" w14:paraId="75D41844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E0C6A5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3177F7" w14:textId="3A3C9470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040F7" w14:paraId="61AE4561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B3EB3A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53FA18" w14:textId="41176B3F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040F7" w14:paraId="3E48BCA0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A89232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FD80F2" w14:textId="3A7A3291" w:rsidR="00E040F7" w:rsidRDefault="00E040F7" w:rsidP="008D117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040F7" w14:paraId="29BB2BE9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791182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A1515D" w14:textId="7CF2C6FA"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040F7" w14:paraId="17C17FBB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905C4B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316A23" w14:textId="08C87104"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</w:tr>
      <w:tr w:rsidR="00E040F7" w14:paraId="7C0607DB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4DF98E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6BA782" w14:textId="0CA4543D"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040F7" w14:paraId="2361D8C3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685067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E12C00" w14:textId="17405AF7"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040F7" w14:paraId="4AFB98B5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C585BB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A84F6B" w14:textId="1AEE6F0E"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040F7" w14:paraId="4AFBE044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1E339E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AF0265" w14:textId="48271DD7"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040F7" w14:paraId="72D48D32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D7690B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E5AAC1" w14:textId="1FB08BF6"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040F7" w14:paraId="03847190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9A442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5F63CC" w14:textId="52F62173"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040F7" w14:paraId="4A7B19E3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055CBC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C34D58" w14:textId="476E24C0"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040F7" w14:paraId="6133802B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9CE909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A4FAB9" w14:textId="6784A9C5"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040F7" w14:paraId="54336820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C8E04B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515B97" w14:textId="6771EA78"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040F7" w14:paraId="4EEBA13D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2E7D46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88C49E" w14:textId="183CD9C2"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040F7" w14:paraId="41E5D56F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9571B5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3810B5" w14:textId="717AAAFC"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040F7" w14:paraId="768A6B9A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39C975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F267F2" w14:textId="09FE78A4"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040F7" w14:paraId="21D8B05E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4EF818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908203" w14:textId="0266DF0F"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040F7" w14:paraId="26D50E61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F2C29E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20F147" w14:textId="3F87EDC2"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040F7" w14:paraId="0912AAE8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95740E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922E9A" w14:textId="5CB904DE"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040F7" w14:paraId="377C39CA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333B68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7AD64E" w14:textId="40FC9DE0"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040F7" w14:paraId="23D8A58D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C1D0DA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760633" w14:textId="3641836D"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040F7" w14:paraId="1D6B86FD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53CF97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4FA4A1" w14:textId="0A5BB967"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040F7" w14:paraId="6C7DEF5E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264ADD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12C78A" w14:textId="7BE45EDC"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040F7" w14:paraId="0F3A52F8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54DB44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6C8BC1" w14:textId="031811D7"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040F7" w14:paraId="32969E11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8D9E47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FDEDC0" w14:textId="4D711895"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040F7" w14:paraId="3C42E6C5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3AB84F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BD8924" w14:textId="06C8DDCF"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040F7" w14:paraId="1DB980B0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9BF25A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AD4EEC" w14:textId="62F1F1DD"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040F7" w14:paraId="3E4AF4AC" w14:textId="7777777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8AA851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68171A" w14:textId="76D896CE"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040F7" w14:paraId="58B3813C" w14:textId="77777777" w:rsidTr="0088661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99351D" w14:textId="77777777"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977013" w14:textId="6E1E4FC6" w:rsidR="00E040F7" w:rsidRDefault="00E040F7" w:rsidP="008D117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</w:tbl>
    <w:p w14:paraId="7971D035" w14:textId="77777777" w:rsidR="008D117D" w:rsidRDefault="008D117D"/>
    <w:p w14:paraId="1E4D734C" w14:textId="77777777" w:rsidR="00EE61EF" w:rsidRDefault="00EE61EF"/>
    <w:p w14:paraId="1C4CEFC5" w14:textId="77777777" w:rsidR="00EE61EF" w:rsidRPr="009D4F2C" w:rsidRDefault="00EE61EF" w:rsidP="00EE61EF">
      <w:pPr>
        <w:spacing w:line="240" w:lineRule="auto"/>
        <w:jc w:val="center"/>
        <w:rPr>
          <w:rFonts w:ascii="Times New Roman" w:hAnsi="Times New Roman" w:cs="Times New Roman"/>
          <w:b/>
          <w:color w:val="0070C0"/>
        </w:rPr>
      </w:pPr>
      <w:r w:rsidRPr="009D4F2C">
        <w:rPr>
          <w:rFonts w:ascii="Times New Roman" w:eastAsia="Times New Roman" w:hAnsi="Times New Roman" w:cs="Times New Roman"/>
          <w:b/>
          <w:color w:val="0070C0"/>
        </w:rPr>
        <w:t xml:space="preserve">WYMAGANIA EDUKACYJNE NIEZBĘDNE DO OTRZYMANIA PRZEZ UCZNIA </w:t>
      </w:r>
      <w:r w:rsidRPr="009D4F2C">
        <w:rPr>
          <w:rFonts w:ascii="Times New Roman" w:eastAsia="Times New Roman" w:hAnsi="Times New Roman" w:cs="Times New Roman"/>
          <w:b/>
          <w:color w:val="0070C0"/>
        </w:rPr>
        <w:br/>
        <w:t xml:space="preserve">POSZCZEGÓLNYCH ŚRÓDROCZNYCH I ROCZNYCH OCEN KLASYFIKACYJNYCH </w:t>
      </w:r>
      <w:r w:rsidRPr="009D4F2C">
        <w:rPr>
          <w:rFonts w:ascii="Times New Roman" w:eastAsia="Times New Roman" w:hAnsi="Times New Roman" w:cs="Times New Roman"/>
          <w:b/>
          <w:color w:val="0070C0"/>
        </w:rPr>
        <w:br/>
        <w:t>Z ZAJĘĆ EDUKACYJNYCH, WYNIKAJĄCYCH Z REALIZOW</w:t>
      </w:r>
      <w:r>
        <w:rPr>
          <w:rFonts w:ascii="Times New Roman" w:eastAsia="Times New Roman" w:hAnsi="Times New Roman" w:cs="Times New Roman"/>
          <w:b/>
          <w:color w:val="0070C0"/>
        </w:rPr>
        <w:t xml:space="preserve">ANEGO </w:t>
      </w:r>
      <w:r>
        <w:rPr>
          <w:rFonts w:ascii="Times New Roman" w:eastAsia="Times New Roman" w:hAnsi="Times New Roman" w:cs="Times New Roman"/>
          <w:b/>
          <w:color w:val="0070C0"/>
        </w:rPr>
        <w:br/>
        <w:t>PROGRAMU NAUCZANIA</w:t>
      </w:r>
    </w:p>
    <w:p w14:paraId="4E972524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b/>
          <w:bCs/>
          <w:sz w:val="22"/>
          <w:szCs w:val="22"/>
        </w:rPr>
        <w:t xml:space="preserve">Cele: </w:t>
      </w:r>
    </w:p>
    <w:p w14:paraId="1778C859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stworzenie przestrzeni dla własnej wypowiedzi ucznia; </w:t>
      </w:r>
    </w:p>
    <w:p w14:paraId="0FAAB1E3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rozwijanie wrażliwości literackiej; </w:t>
      </w:r>
    </w:p>
    <w:p w14:paraId="227703BE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rozwijanie kreatywności literackiej; </w:t>
      </w:r>
    </w:p>
    <w:p w14:paraId="4AD7654B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pogłębienie umiejętności związanych z odbiorem i tworzeniem tekstu literackiego </w:t>
      </w:r>
    </w:p>
    <w:p w14:paraId="4455BCD9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(w nawiązaniu do podstawy programowej z j. polskiego dla IV etapu edukacji); </w:t>
      </w:r>
    </w:p>
    <w:p w14:paraId="283A9911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wzbudzenie szacunku dla twórczej pracy. </w:t>
      </w:r>
    </w:p>
    <w:p w14:paraId="6B0ED88C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b/>
          <w:bCs/>
          <w:sz w:val="22"/>
          <w:szCs w:val="22"/>
        </w:rPr>
        <w:t xml:space="preserve">Sposoby osiągania celów: </w:t>
      </w:r>
    </w:p>
    <w:p w14:paraId="3396559E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interpretacja i analiza wartościowych tekstów literackich; </w:t>
      </w:r>
    </w:p>
    <w:p w14:paraId="295F5176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tworzenie i analizowanie własnych tekstów; </w:t>
      </w:r>
    </w:p>
    <w:p w14:paraId="48C4E526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>- wzajemne recenzowanie stworzonych tekstów;</w:t>
      </w:r>
    </w:p>
    <w:p w14:paraId="4497AF02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>- aktywny udział w  zajęciach;</w:t>
      </w:r>
    </w:p>
    <w:p w14:paraId="0A21AF27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rFonts w:ascii="OpenSymbol" w:eastAsia="OpenSymbol" w:hAnsi="LiberationSans-Bold" w:cs="OpenSymbol"/>
          <w:sz w:val="22"/>
          <w:szCs w:val="22"/>
        </w:rPr>
        <w:t>-</w:t>
      </w:r>
      <w:r w:rsidRPr="00320EEE">
        <w:rPr>
          <w:rFonts w:eastAsia="OpenSymbol"/>
          <w:sz w:val="22"/>
          <w:szCs w:val="22"/>
        </w:rPr>
        <w:t>celowość</w:t>
      </w:r>
      <w:r w:rsidRPr="00320EEE">
        <w:rPr>
          <w:sz w:val="22"/>
          <w:szCs w:val="22"/>
        </w:rPr>
        <w:t xml:space="preserve"> podejmowania działań, systematyczność, wytrwałość w pracy;</w:t>
      </w:r>
    </w:p>
    <w:p w14:paraId="49493353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b/>
          <w:bCs/>
          <w:sz w:val="22"/>
          <w:szCs w:val="22"/>
        </w:rPr>
        <w:t xml:space="preserve">Metody osiągania celów: </w:t>
      </w:r>
    </w:p>
    <w:p w14:paraId="1842CDEC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projekty; </w:t>
      </w:r>
    </w:p>
    <w:p w14:paraId="55E2973F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stosowanie metod aktywizujących; </w:t>
      </w:r>
    </w:p>
    <w:p w14:paraId="70D134C9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organizowanie „spotkań młodych autorów” z publicznością; </w:t>
      </w:r>
    </w:p>
    <w:p w14:paraId="24E2E840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ewentualny udział w konkursach literackich dla młodych twórców; </w:t>
      </w:r>
    </w:p>
    <w:p w14:paraId="2FF4A203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prezentacja stworzonych tekstów. </w:t>
      </w:r>
    </w:p>
    <w:p w14:paraId="56F820DC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</w:p>
    <w:p w14:paraId="0811749D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 </w:t>
      </w:r>
      <w:r w:rsidRPr="00121518">
        <w:rPr>
          <w:b/>
          <w:bCs/>
          <w:sz w:val="22"/>
          <w:szCs w:val="22"/>
        </w:rPr>
        <w:t xml:space="preserve">Opis założonych osiągnięć ucznia: </w:t>
      </w:r>
    </w:p>
    <w:p w14:paraId="20B35299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podniesienie poziomu kultury literackiej; </w:t>
      </w:r>
    </w:p>
    <w:p w14:paraId="1A748DD4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rozróżnianie analizowanych form wypowiedzi, stylów, środków artystycznych; </w:t>
      </w:r>
    </w:p>
    <w:p w14:paraId="0471B41E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tworzenie własnego tekstu w wybranej formie; </w:t>
      </w:r>
    </w:p>
    <w:p w14:paraId="19179BEC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umiejętność autoprezentacji publicznej; </w:t>
      </w:r>
    </w:p>
    <w:p w14:paraId="39C568FA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>- umiejętność krytycznej wypowiedzi na temat tekstu literackiego.</w:t>
      </w:r>
    </w:p>
    <w:p w14:paraId="65591A28" w14:textId="77777777" w:rsidR="00121518" w:rsidRPr="00121518" w:rsidRDefault="00121518" w:rsidP="00121518">
      <w:pPr>
        <w:pStyle w:val="Default"/>
        <w:jc w:val="both"/>
        <w:rPr>
          <w:b/>
          <w:bCs/>
          <w:sz w:val="22"/>
          <w:szCs w:val="22"/>
        </w:rPr>
      </w:pPr>
    </w:p>
    <w:p w14:paraId="264D5A7B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b/>
          <w:bCs/>
          <w:sz w:val="22"/>
          <w:szCs w:val="22"/>
        </w:rPr>
        <w:t xml:space="preserve">OCENIANIE </w:t>
      </w:r>
    </w:p>
    <w:p w14:paraId="0094F462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b/>
          <w:bCs/>
          <w:sz w:val="22"/>
          <w:szCs w:val="22"/>
        </w:rPr>
        <w:t xml:space="preserve">Formy oceniania: </w:t>
      </w:r>
    </w:p>
    <w:p w14:paraId="6D7002F4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lastRenderedPageBreak/>
        <w:t xml:space="preserve">- analiza tekstów literackich (wypowiedź ustna); </w:t>
      </w:r>
    </w:p>
    <w:p w14:paraId="7D2E430C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udział w dyskusji o przygotowanych tekstach literackich (wypowiedź ustna); </w:t>
      </w:r>
    </w:p>
    <w:p w14:paraId="72CF2B34" w14:textId="77777777"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>- przygotowanie własnego tekstu literackiego (wypowiedź pisemna).</w:t>
      </w:r>
    </w:p>
    <w:p w14:paraId="10B94FDF" w14:textId="77777777" w:rsidR="00121518" w:rsidRPr="00121518" w:rsidRDefault="00121518" w:rsidP="00121518">
      <w:pPr>
        <w:autoSpaceDE w:val="0"/>
        <w:autoSpaceDN w:val="0"/>
        <w:adjustRightInd w:val="0"/>
        <w:spacing w:after="0" w:line="240" w:lineRule="auto"/>
        <w:jc w:val="both"/>
        <w:rPr>
          <w:rFonts w:ascii="LiberationSans-Bold" w:hAnsi="LiberationSans-Bold" w:cs="LiberationSans-Bold"/>
          <w:b/>
          <w:bCs/>
        </w:rPr>
      </w:pPr>
    </w:p>
    <w:p w14:paraId="3039D9BB" w14:textId="77777777" w:rsidR="00121518" w:rsidRPr="00320EEE" w:rsidRDefault="00121518" w:rsidP="00320E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320EEE">
        <w:rPr>
          <w:rFonts w:ascii="Times New Roman" w:hAnsi="Times New Roman" w:cs="Times New Roman"/>
          <w:b/>
          <w:bCs/>
        </w:rPr>
        <w:t>KRYTERIA WYMAGAŃ</w:t>
      </w:r>
    </w:p>
    <w:p w14:paraId="3662ABDB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 xml:space="preserve">Ocenę </w:t>
      </w:r>
      <w:r w:rsidRPr="00320EEE">
        <w:rPr>
          <w:b/>
          <w:sz w:val="22"/>
          <w:szCs w:val="22"/>
        </w:rPr>
        <w:t>celującą</w:t>
      </w:r>
      <w:r w:rsidRPr="00320EEE">
        <w:rPr>
          <w:sz w:val="22"/>
          <w:szCs w:val="22"/>
        </w:rPr>
        <w:t xml:space="preserve"> otrzymuje uczeń, który:</w:t>
      </w:r>
    </w:p>
    <w:p w14:paraId="0267D0FF" w14:textId="77777777" w:rsidR="00121518" w:rsidRPr="00320EEE" w:rsidRDefault="00121518" w:rsidP="00320EEE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20EEE">
        <w:rPr>
          <w:sz w:val="22"/>
          <w:szCs w:val="22"/>
        </w:rPr>
        <w:t xml:space="preserve">Opanował zakres wiadomości i umiejętności objętych programem w stopniu </w:t>
      </w:r>
      <w:r w:rsidR="00320EEE">
        <w:rPr>
          <w:sz w:val="22"/>
          <w:szCs w:val="22"/>
        </w:rPr>
        <w:t>odpowiednim.</w:t>
      </w:r>
    </w:p>
    <w:p w14:paraId="63C97158" w14:textId="77777777" w:rsidR="00121518" w:rsidRPr="00320EEE" w:rsidRDefault="00121518" w:rsidP="00320EEE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20EEE">
        <w:rPr>
          <w:sz w:val="22"/>
          <w:szCs w:val="22"/>
        </w:rPr>
        <w:t>Aktywnie uczestniczy w życiu artystycznym szkoły</w:t>
      </w:r>
    </w:p>
    <w:p w14:paraId="420E2B57" w14:textId="77777777" w:rsidR="00121518" w:rsidRPr="00320EEE" w:rsidRDefault="00121518" w:rsidP="00320EEE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20EEE">
        <w:rPr>
          <w:sz w:val="22"/>
          <w:szCs w:val="22"/>
        </w:rPr>
        <w:t>Bierze udział w konkursach artystycznych, krasomówczych, dziennikarskich.</w:t>
      </w:r>
    </w:p>
    <w:p w14:paraId="34A18871" w14:textId="77777777" w:rsidR="00121518" w:rsidRPr="00320EEE" w:rsidRDefault="00121518" w:rsidP="00320EEE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20EEE">
        <w:rPr>
          <w:sz w:val="22"/>
          <w:szCs w:val="22"/>
        </w:rPr>
        <w:t>Nie otrzymał żadnej oceny niedostatecznej</w:t>
      </w:r>
    </w:p>
    <w:p w14:paraId="33FC16BE" w14:textId="77777777" w:rsidR="00121518" w:rsidRPr="00320EEE" w:rsidRDefault="00121518" w:rsidP="00320EEE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20EEE">
        <w:rPr>
          <w:sz w:val="22"/>
          <w:szCs w:val="22"/>
        </w:rPr>
        <w:t xml:space="preserve">Wykazuje się szczególnie oryginalnymi i twórczymi osiągnięciami, opierającymi się </w:t>
      </w:r>
      <w:r w:rsidR="00320EEE">
        <w:rPr>
          <w:sz w:val="22"/>
          <w:szCs w:val="22"/>
        </w:rPr>
        <w:br/>
      </w:r>
      <w:r w:rsidRPr="00320EEE">
        <w:rPr>
          <w:sz w:val="22"/>
          <w:szCs w:val="22"/>
        </w:rPr>
        <w:t>na gruntownej wiedzy wykraczającej poza wymagania programowe oraz umiejętność</w:t>
      </w:r>
    </w:p>
    <w:p w14:paraId="690139A2" w14:textId="77777777" w:rsidR="00121518" w:rsidRPr="00320EEE" w:rsidRDefault="00121518" w:rsidP="00320EEE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20EEE">
        <w:rPr>
          <w:sz w:val="22"/>
          <w:szCs w:val="22"/>
        </w:rPr>
        <w:t>zastosowania tych osiągnięć w praktyce</w:t>
      </w:r>
    </w:p>
    <w:p w14:paraId="6F0CE80C" w14:textId="77777777" w:rsidR="00121518" w:rsidRPr="00320EEE" w:rsidRDefault="00121518" w:rsidP="00320EEE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20EEE">
        <w:rPr>
          <w:sz w:val="22"/>
          <w:szCs w:val="22"/>
        </w:rPr>
        <w:t>Wykazuje się dużą aktywnością na lekcji</w:t>
      </w:r>
    </w:p>
    <w:p w14:paraId="5D2EF949" w14:textId="77777777" w:rsidR="00121518" w:rsidRPr="00320EEE" w:rsidRDefault="00121518" w:rsidP="00320EEE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20EEE">
        <w:rPr>
          <w:sz w:val="22"/>
          <w:szCs w:val="22"/>
        </w:rPr>
        <w:t>Uzyskuje bardzo dobre i dobre oceny cząstkowe</w:t>
      </w:r>
    </w:p>
    <w:p w14:paraId="6E1E5922" w14:textId="77777777" w:rsidR="00121518" w:rsidRPr="00320EEE" w:rsidRDefault="00121518" w:rsidP="00320EEE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20EEE">
        <w:rPr>
          <w:sz w:val="22"/>
          <w:szCs w:val="22"/>
        </w:rPr>
        <w:t>Nie lekceważy obowiązków ucznia</w:t>
      </w:r>
    </w:p>
    <w:p w14:paraId="1D4E519C" w14:textId="77777777" w:rsidR="00121518" w:rsidRDefault="00121518" w:rsidP="00320EEE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20EEE">
        <w:rPr>
          <w:sz w:val="22"/>
          <w:szCs w:val="22"/>
        </w:rPr>
        <w:t>Widać jego pasję w rozwijaniu swoich zainteresowań.</w:t>
      </w:r>
    </w:p>
    <w:p w14:paraId="609D82A5" w14:textId="77777777" w:rsidR="00320EEE" w:rsidRPr="00320EEE" w:rsidRDefault="00320EEE" w:rsidP="00320EEE">
      <w:pPr>
        <w:pStyle w:val="Default"/>
        <w:ind w:left="360"/>
        <w:jc w:val="both"/>
        <w:rPr>
          <w:sz w:val="22"/>
          <w:szCs w:val="22"/>
        </w:rPr>
      </w:pPr>
    </w:p>
    <w:p w14:paraId="15A9DDE5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 xml:space="preserve">Ocenę </w:t>
      </w:r>
      <w:r w:rsidRPr="00320EEE">
        <w:rPr>
          <w:b/>
          <w:sz w:val="22"/>
          <w:szCs w:val="22"/>
        </w:rPr>
        <w:t>bardzo dobrą</w:t>
      </w:r>
      <w:r w:rsidRPr="00320EEE">
        <w:rPr>
          <w:sz w:val="22"/>
          <w:szCs w:val="22"/>
        </w:rPr>
        <w:t xml:space="preserve"> otrzymuje uczeń, który:</w:t>
      </w:r>
    </w:p>
    <w:p w14:paraId="30B24786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 xml:space="preserve">· Opanował zakres wiadomości i umiejętności objętych programem w stopniu </w:t>
      </w:r>
      <w:r w:rsidR="00320EEE">
        <w:rPr>
          <w:sz w:val="22"/>
          <w:szCs w:val="22"/>
        </w:rPr>
        <w:t xml:space="preserve"> bardzo </w:t>
      </w:r>
      <w:r w:rsidRPr="00320EEE">
        <w:rPr>
          <w:sz w:val="22"/>
          <w:szCs w:val="22"/>
        </w:rPr>
        <w:t>dobrym</w:t>
      </w:r>
    </w:p>
    <w:p w14:paraId="426EB566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Twórczo wypełnia powierzoną rolę w grupie</w:t>
      </w:r>
    </w:p>
    <w:p w14:paraId="2C31DC1A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Twórczo wykorzystuje wiedzę i umiejętności w pracach plastycznych</w:t>
      </w:r>
    </w:p>
    <w:p w14:paraId="0FD5A751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Wykazuje się oryginalnością pomysłów w pracach pisemnych</w:t>
      </w:r>
    </w:p>
    <w:p w14:paraId="1280880C" w14:textId="77777777" w:rsidR="00121518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Otrzymuje bardzo dobre i dobre oceny cząstkowe</w:t>
      </w:r>
    </w:p>
    <w:p w14:paraId="67F001FC" w14:textId="77777777" w:rsidR="00320EEE" w:rsidRPr="00320EEE" w:rsidRDefault="00320EEE" w:rsidP="00320EEE">
      <w:pPr>
        <w:pStyle w:val="Default"/>
        <w:jc w:val="both"/>
        <w:rPr>
          <w:sz w:val="22"/>
          <w:szCs w:val="22"/>
        </w:rPr>
      </w:pPr>
    </w:p>
    <w:p w14:paraId="7D890147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 xml:space="preserve">Ocenę </w:t>
      </w:r>
      <w:r w:rsidRPr="00320EEE">
        <w:rPr>
          <w:b/>
          <w:sz w:val="22"/>
          <w:szCs w:val="22"/>
        </w:rPr>
        <w:t>dobrą</w:t>
      </w:r>
      <w:r w:rsidRPr="00320EEE">
        <w:rPr>
          <w:sz w:val="22"/>
          <w:szCs w:val="22"/>
        </w:rPr>
        <w:t xml:space="preserve"> otrzymuje uczeń, który:</w:t>
      </w:r>
    </w:p>
    <w:p w14:paraId="0C02EDBE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 xml:space="preserve">· Opanował zakres wiadomości i umiejętności objętych programem w stopniu </w:t>
      </w:r>
      <w:r w:rsidR="00320EEE">
        <w:rPr>
          <w:sz w:val="22"/>
          <w:szCs w:val="22"/>
        </w:rPr>
        <w:t>dobrym</w:t>
      </w:r>
    </w:p>
    <w:p w14:paraId="676749B1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Pracuje systematycznie i efektywnie, indywidualnie i w grupie</w:t>
      </w:r>
    </w:p>
    <w:p w14:paraId="008309EF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Pracuje w grupie zgodnie z podziałem na role</w:t>
      </w:r>
    </w:p>
    <w:p w14:paraId="3E20C840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Właściwie posługuje się terminologią przedmiotową i rozwiązuje typowe problemy</w:t>
      </w:r>
    </w:p>
    <w:p w14:paraId="0AAF2276" w14:textId="77777777" w:rsidR="00121518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Najczęściej otrzymuje dobre oceny cząstkowe</w:t>
      </w:r>
    </w:p>
    <w:p w14:paraId="7BC9B453" w14:textId="77777777" w:rsidR="00320EEE" w:rsidRPr="00320EEE" w:rsidRDefault="00320EEE" w:rsidP="00320EEE">
      <w:pPr>
        <w:pStyle w:val="Default"/>
        <w:jc w:val="both"/>
        <w:rPr>
          <w:sz w:val="22"/>
          <w:szCs w:val="22"/>
        </w:rPr>
      </w:pPr>
    </w:p>
    <w:p w14:paraId="0417BB7C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 xml:space="preserve">Ocenę </w:t>
      </w:r>
      <w:r w:rsidRPr="00320EEE">
        <w:rPr>
          <w:b/>
          <w:sz w:val="22"/>
          <w:szCs w:val="22"/>
        </w:rPr>
        <w:t>dostateczną</w:t>
      </w:r>
      <w:r w:rsidRPr="00320EEE">
        <w:rPr>
          <w:sz w:val="22"/>
          <w:szCs w:val="22"/>
        </w:rPr>
        <w:t xml:space="preserve"> otrzymuje uczeń, który:</w:t>
      </w:r>
    </w:p>
    <w:p w14:paraId="1D8023BE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Opanował zakres wiadomości i umiejętności objętych programem w stopniu poprawnym</w:t>
      </w:r>
    </w:p>
    <w:p w14:paraId="57E8037E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Zadaną pracę wykonuje z instruktażem i pomocą</w:t>
      </w:r>
    </w:p>
    <w:p w14:paraId="7ADADFF2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Najczęściej otrzymuje dostateczne oceny cząstkowe</w:t>
      </w:r>
    </w:p>
    <w:p w14:paraId="39CE4BB0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Rzadko uczestniczy w dyskusjach i pracach zespołowych</w:t>
      </w:r>
    </w:p>
    <w:p w14:paraId="3A3A73AF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Posiada wiedzę bez umiejętności</w:t>
      </w:r>
    </w:p>
    <w:p w14:paraId="6F74C4C2" w14:textId="77777777" w:rsidR="00121518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Prace plastyczne wykonuje według typowych wzorów</w:t>
      </w:r>
    </w:p>
    <w:p w14:paraId="6DAD2B8D" w14:textId="77777777" w:rsidR="00320EEE" w:rsidRPr="00320EEE" w:rsidRDefault="00320EEE" w:rsidP="00320EEE">
      <w:pPr>
        <w:pStyle w:val="Default"/>
        <w:jc w:val="both"/>
        <w:rPr>
          <w:sz w:val="22"/>
          <w:szCs w:val="22"/>
        </w:rPr>
      </w:pPr>
    </w:p>
    <w:p w14:paraId="276CC1C7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 xml:space="preserve">Ocenę </w:t>
      </w:r>
      <w:r w:rsidRPr="00320EEE">
        <w:rPr>
          <w:b/>
          <w:sz w:val="22"/>
          <w:szCs w:val="22"/>
        </w:rPr>
        <w:t>dopuszczającą</w:t>
      </w:r>
      <w:r w:rsidRPr="00320EEE">
        <w:rPr>
          <w:sz w:val="22"/>
          <w:szCs w:val="22"/>
        </w:rPr>
        <w:t xml:space="preserve"> otrzymuje uczeń, który:</w:t>
      </w:r>
    </w:p>
    <w:p w14:paraId="1252A505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Opanował zakres wiadomości i umiejętności objętych programem na poziomie</w:t>
      </w:r>
      <w:r w:rsidR="00320EEE">
        <w:rPr>
          <w:sz w:val="22"/>
          <w:szCs w:val="22"/>
        </w:rPr>
        <w:t xml:space="preserve"> </w:t>
      </w:r>
      <w:r w:rsidRPr="00320EEE">
        <w:rPr>
          <w:sz w:val="22"/>
          <w:szCs w:val="22"/>
        </w:rPr>
        <w:t>elementarnym</w:t>
      </w:r>
    </w:p>
    <w:p w14:paraId="07916D5D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Niestarannie wykonuje prace plastyczne</w:t>
      </w:r>
    </w:p>
    <w:p w14:paraId="711D3344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Najczęściej otrzymuje dopuszczające oceny cząstkowe</w:t>
      </w:r>
    </w:p>
    <w:p w14:paraId="0844B789" w14:textId="77777777" w:rsidR="00121518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Wykonuje najprostsze prace z pomocą nauczyciela</w:t>
      </w:r>
    </w:p>
    <w:p w14:paraId="4F41B1C0" w14:textId="77777777" w:rsidR="00320EEE" w:rsidRPr="00320EEE" w:rsidRDefault="00320EEE" w:rsidP="00320EEE">
      <w:pPr>
        <w:pStyle w:val="Default"/>
        <w:jc w:val="both"/>
        <w:rPr>
          <w:sz w:val="22"/>
          <w:szCs w:val="22"/>
        </w:rPr>
      </w:pPr>
    </w:p>
    <w:p w14:paraId="264CE852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 xml:space="preserve">Oceną </w:t>
      </w:r>
      <w:r w:rsidRPr="00320EEE">
        <w:rPr>
          <w:b/>
          <w:sz w:val="22"/>
          <w:szCs w:val="22"/>
        </w:rPr>
        <w:t>niedostateczną</w:t>
      </w:r>
      <w:r w:rsidRPr="00320EEE">
        <w:rPr>
          <w:sz w:val="22"/>
          <w:szCs w:val="22"/>
        </w:rPr>
        <w:t xml:space="preserve"> otrzymuje uczeń, który:</w:t>
      </w:r>
    </w:p>
    <w:p w14:paraId="6F7955E5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Nawet w stopniu elementarnym nie opanował materiału i nie nabył umiejętności</w:t>
      </w:r>
      <w:r w:rsidR="00320EEE">
        <w:rPr>
          <w:sz w:val="22"/>
          <w:szCs w:val="22"/>
        </w:rPr>
        <w:t xml:space="preserve"> </w:t>
      </w:r>
      <w:r w:rsidRPr="00320EEE">
        <w:rPr>
          <w:sz w:val="22"/>
          <w:szCs w:val="22"/>
        </w:rPr>
        <w:t>wskazanych w programie nauczania</w:t>
      </w:r>
    </w:p>
    <w:p w14:paraId="1CE136AB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Nie wykazuje zainteresowania przedmiotem</w:t>
      </w:r>
    </w:p>
    <w:p w14:paraId="06FAF6FF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Nie wykazuje żadnej chęci poprawy swojej oceny</w:t>
      </w:r>
    </w:p>
    <w:p w14:paraId="64E242F1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Wykazuje lekceważący stosunek do przedmiotu</w:t>
      </w:r>
    </w:p>
    <w:p w14:paraId="572EFB21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</w:p>
    <w:p w14:paraId="40650A30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t xml:space="preserve">Kryteria oceniania wypowiedzi ustnych: </w:t>
      </w:r>
    </w:p>
    <w:p w14:paraId="7F44AE2C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lastRenderedPageBreak/>
        <w:t xml:space="preserve">- ocena celujący: </w:t>
      </w:r>
      <w:r w:rsidRPr="00320EEE">
        <w:rPr>
          <w:sz w:val="22"/>
          <w:szCs w:val="22"/>
        </w:rPr>
        <w:t xml:space="preserve">aktywny udział w zajęciach, czyli częste wypowiedzi świadczące o pełnym rozumieniu analizowanego tekstu zarówno treściowym jak i formalnym, znajomości omawianych gatunków wypowiedzi i środków artystycznych; sprawne posługiwanie się fachowym słownictwem, wysoka kultura języka. </w:t>
      </w:r>
    </w:p>
    <w:p w14:paraId="08DACCEB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t xml:space="preserve">- ocena bardzo dobry: </w:t>
      </w:r>
      <w:r w:rsidRPr="00320EEE">
        <w:rPr>
          <w:sz w:val="22"/>
          <w:szCs w:val="22"/>
        </w:rPr>
        <w:t xml:space="preserve">aktywny udział w zajęciach, czyli częste wypowiedzi świadczące </w:t>
      </w:r>
      <w:r w:rsidR="00320EEE">
        <w:rPr>
          <w:sz w:val="22"/>
          <w:szCs w:val="22"/>
        </w:rPr>
        <w:br/>
      </w:r>
      <w:r w:rsidRPr="00320EEE">
        <w:rPr>
          <w:sz w:val="22"/>
          <w:szCs w:val="22"/>
        </w:rPr>
        <w:t xml:space="preserve">o rozumieniu w większości analizowanego tekstu zarówno treściowym jak i formalnym, znajomości większości omawianych gatunków wypowiedzi i środków artystycznych; sprawne posługiwanie się fachowym słownictwem, wysoka kultura języka. </w:t>
      </w:r>
    </w:p>
    <w:p w14:paraId="4CF3FB75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t xml:space="preserve">- ocena dobry: </w:t>
      </w:r>
      <w:r w:rsidRPr="00320EEE">
        <w:rPr>
          <w:sz w:val="22"/>
          <w:szCs w:val="22"/>
        </w:rPr>
        <w:t xml:space="preserve">aktywny udział w zajęciach, czyli wypowiedzi świadczące o częściowym rozumieniu analizowanego tekstu zarówno treściowym jak i formalnym, częściowej znajomości omawianych gatunków wypowiedzi i środków artystycznych; posługiwanie się podstawowymi pojęciami fachowymi, poprawność językowa. </w:t>
      </w:r>
    </w:p>
    <w:p w14:paraId="47029829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t xml:space="preserve">- ocena  dostateczny: </w:t>
      </w:r>
      <w:r w:rsidRPr="00320EEE">
        <w:rPr>
          <w:sz w:val="22"/>
          <w:szCs w:val="22"/>
        </w:rPr>
        <w:t xml:space="preserve">udział w zajęciach, czyli sporadyczne wypowiedzi świadczące o rozumieniu podstawowych zagadnień analizowanego tekstu zarówno treściowych jak i formalnych, znajomości tylko niektórych omawianych gatunków wypowiedzi i środków artystycznych; sporadyczne posługiwanie się podstawowymi pojęciami fachowymi, niewielkie błędy językowe. </w:t>
      </w:r>
    </w:p>
    <w:p w14:paraId="499442DF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t xml:space="preserve">- ocena dopuszczający: </w:t>
      </w:r>
      <w:r w:rsidRPr="00320EEE">
        <w:rPr>
          <w:sz w:val="22"/>
          <w:szCs w:val="22"/>
        </w:rPr>
        <w:t xml:space="preserve">udział w zajęciach po wskazaniu przez nauczyciela lub sporadyczne wypowiedzi świadczące o częściowym rozumieniu podstawowych zagadnień analizowanego tekstu zarówno treściowych jak i formalnych, rozróżnieniu tylko niektórych omawianych gatunków wypowiedzi i środków artystycznych z pomocą nauczyciela; sporadyczne posługiwanie się podstawowymi pojęciami fachowymi, błędy językowe. </w:t>
      </w:r>
    </w:p>
    <w:p w14:paraId="57D64704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t xml:space="preserve">- ocena niedostateczny: </w:t>
      </w:r>
      <w:r w:rsidRPr="00320EEE">
        <w:rPr>
          <w:sz w:val="22"/>
          <w:szCs w:val="22"/>
        </w:rPr>
        <w:t xml:space="preserve">brak udziału w zajęciach nawet po wskazaniu przez nauczyciela lub wypowiedzi świadczące o niezrozumieniu podstawowych zagadnień omawianego tekstu zarówno treściowych jak i formalnych nawet z pomocą nauczyciela, nieznajomość omawianych gatunków wypowiedzi i środków artystycznych; brak znajomości podstawowych pojęć fachowych, liczne błędy językowe. </w:t>
      </w:r>
    </w:p>
    <w:p w14:paraId="526F54C5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</w:p>
    <w:p w14:paraId="1413EE20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t xml:space="preserve">Kryteria oceniania wypowiedzi pisemnych: </w:t>
      </w:r>
    </w:p>
    <w:p w14:paraId="5BA2EBF5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t xml:space="preserve">- ocena celujący: </w:t>
      </w:r>
      <w:r w:rsidRPr="00320EEE">
        <w:rPr>
          <w:sz w:val="22"/>
          <w:szCs w:val="22"/>
        </w:rPr>
        <w:t xml:space="preserve">wypowiedź zawiera wszystkie wskazane w poleceniu cechy poprawnie zastosowane; ma bogate, zróżnicowane słownictwo; jest bezbłędna językowo. </w:t>
      </w:r>
    </w:p>
    <w:p w14:paraId="144307E6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t xml:space="preserve">- ocena bardzo dobry: </w:t>
      </w:r>
      <w:r w:rsidRPr="00320EEE">
        <w:rPr>
          <w:sz w:val="22"/>
          <w:szCs w:val="22"/>
        </w:rPr>
        <w:t xml:space="preserve">wypowiedź zawiera wszystkie wskazane w poleceniu cechy poprawnie zastosowane; ma wystarczające słownictwo; jest bezbłędna językowo. </w:t>
      </w:r>
    </w:p>
    <w:p w14:paraId="6A92B9A0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t xml:space="preserve">- ocena dobry: </w:t>
      </w:r>
      <w:r w:rsidRPr="00320EEE">
        <w:rPr>
          <w:sz w:val="22"/>
          <w:szCs w:val="22"/>
        </w:rPr>
        <w:t xml:space="preserve">wypowiedź zawiera większość wskazanych w poleceniu cech w większości poprawnie zastosowanych; ma wystarczające słownictwo; jest bezbłędna językowo. </w:t>
      </w:r>
    </w:p>
    <w:p w14:paraId="19E81C60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t xml:space="preserve">- ocena dostateczny: </w:t>
      </w:r>
      <w:r w:rsidRPr="00320EEE">
        <w:rPr>
          <w:sz w:val="22"/>
          <w:szCs w:val="22"/>
        </w:rPr>
        <w:t xml:space="preserve">wypowiedź zawiera najważniejsze wskazane w poleceniu cechy w większości poprawnie zastosowane; ma wystarczające słownictwo; są nieliczne błędy językowe. </w:t>
      </w:r>
    </w:p>
    <w:p w14:paraId="78953BE7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t xml:space="preserve">- ocena dopuszczający: </w:t>
      </w:r>
      <w:r w:rsidRPr="00320EEE">
        <w:rPr>
          <w:sz w:val="22"/>
          <w:szCs w:val="22"/>
        </w:rPr>
        <w:t xml:space="preserve">wypowiedź zawiera tylko niektóre wskazane w poleceniu cechy częściowo poprawnie zastosowane; ma ubogie słownictwo; są liczne językowe. </w:t>
      </w:r>
    </w:p>
    <w:p w14:paraId="1028137E" w14:textId="77777777"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t xml:space="preserve">- ocena niedostateczny: </w:t>
      </w:r>
      <w:r w:rsidRPr="00320EEE">
        <w:rPr>
          <w:sz w:val="22"/>
          <w:szCs w:val="22"/>
        </w:rPr>
        <w:t>wypowiedź zawiera tylko niektóre wskazane w poleceniu cechy i są one niewłaściwie zastosowane; ma ubogie słownictwo; są liczne językowe.</w:t>
      </w:r>
    </w:p>
    <w:p w14:paraId="6C8084F0" w14:textId="77777777" w:rsidR="00EE61EF" w:rsidRPr="00320EEE" w:rsidRDefault="00EE61EF" w:rsidP="00320EEE">
      <w:pPr>
        <w:jc w:val="both"/>
        <w:rPr>
          <w:rFonts w:ascii="Times New Roman" w:hAnsi="Times New Roman" w:cs="Times New Roman"/>
        </w:rPr>
      </w:pPr>
    </w:p>
    <w:p w14:paraId="1978E5EC" w14:textId="77777777" w:rsidR="00121518" w:rsidRDefault="00121518"/>
    <w:p w14:paraId="4E195697" w14:textId="77777777" w:rsidR="00A2769F" w:rsidRDefault="00A2769F"/>
    <w:p w14:paraId="3D1BC01D" w14:textId="77777777" w:rsidR="00A2769F" w:rsidRDefault="00A2769F"/>
    <w:sectPr w:rsidR="00A2769F" w:rsidSect="00DA44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LiberationSans-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F2F91"/>
    <w:multiLevelType w:val="hybridMultilevel"/>
    <w:tmpl w:val="D0F28D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45F7BDD"/>
    <w:multiLevelType w:val="hybridMultilevel"/>
    <w:tmpl w:val="1F9646A0"/>
    <w:lvl w:ilvl="0" w:tplc="FC7E12C4">
      <w:numFmt w:val="bullet"/>
      <w:lvlText w:val="·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A6C42A2"/>
    <w:multiLevelType w:val="hybridMultilevel"/>
    <w:tmpl w:val="B6BA7BB4"/>
    <w:lvl w:ilvl="0" w:tplc="372E4AD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3875102">
    <w:abstractNumId w:val="1"/>
  </w:num>
  <w:num w:numId="2" w16cid:durableId="139565877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24129582">
    <w:abstractNumId w:val="0"/>
  </w:num>
  <w:num w:numId="4" w16cid:durableId="18156342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61EF"/>
    <w:rsid w:val="00121518"/>
    <w:rsid w:val="00193496"/>
    <w:rsid w:val="00226401"/>
    <w:rsid w:val="00320EEE"/>
    <w:rsid w:val="00387C01"/>
    <w:rsid w:val="00392FA0"/>
    <w:rsid w:val="004E4621"/>
    <w:rsid w:val="005754DE"/>
    <w:rsid w:val="006005AE"/>
    <w:rsid w:val="00792E4C"/>
    <w:rsid w:val="007A67F3"/>
    <w:rsid w:val="007F78F2"/>
    <w:rsid w:val="008633AE"/>
    <w:rsid w:val="00886615"/>
    <w:rsid w:val="008D117D"/>
    <w:rsid w:val="00A2769F"/>
    <w:rsid w:val="00A542F2"/>
    <w:rsid w:val="00B90FE6"/>
    <w:rsid w:val="00C70D2B"/>
    <w:rsid w:val="00D17992"/>
    <w:rsid w:val="00DA445B"/>
    <w:rsid w:val="00E040F7"/>
    <w:rsid w:val="00E52B96"/>
    <w:rsid w:val="00EE61EF"/>
    <w:rsid w:val="00F01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E46D5"/>
  <w15:docId w15:val="{B16615AE-F376-4FF3-B5FA-79D5267CB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E61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2151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12151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ogrubienie">
    <w:name w:val="Strong"/>
    <w:basedOn w:val="Domylnaczcionkaakapitu"/>
    <w:qFormat/>
    <w:rsid w:val="00387C01"/>
    <w:rPr>
      <w:b/>
      <w:bCs/>
    </w:rPr>
  </w:style>
  <w:style w:type="paragraph" w:styleId="Akapitzlist">
    <w:name w:val="List Paragraph"/>
    <w:basedOn w:val="Normalny"/>
    <w:uiPriority w:val="34"/>
    <w:qFormat/>
    <w:rsid w:val="007A67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24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377C41-4C85-461E-A485-61C049B92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1260</Words>
  <Characters>7562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ANGELIKA BILEWSKA</cp:lastModifiedBy>
  <cp:revision>14</cp:revision>
  <dcterms:created xsi:type="dcterms:W3CDTF">2019-08-12T10:00:00Z</dcterms:created>
  <dcterms:modified xsi:type="dcterms:W3CDTF">2025-09-01T11:05:00Z</dcterms:modified>
</cp:coreProperties>
</file>